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7" w:rsidRDefault="000C6E0C" w:rsidP="00A02B74">
      <w:pPr>
        <w:shd w:val="clear" w:color="auto" w:fill="FFFFFF"/>
        <w:spacing w:before="1200" w:after="180" w:line="300" w:lineRule="atLeast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El sistema educativo valenciano </w:t>
      </w:r>
      <w:r w:rsidR="00610DF1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destaca</w:t>
      </w: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en equidad pero presenta debilidades en acceso a la educación infantil y abandono temprano de los estudios</w:t>
      </w:r>
    </w:p>
    <w:p w:rsidR="00D26F41" w:rsidRDefault="000C6E0C" w:rsidP="00A02B74">
      <w:pPr>
        <w:pBdr>
          <w:bottom w:val="single" w:sz="4" w:space="1" w:color="006265"/>
        </w:pBd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Pese a su menor nivel de renta per cápita y financiación, el gasto público en educación por alumno en la </w:t>
      </w:r>
      <w:proofErr w:type="spellStart"/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Comunitat</w:t>
      </w:r>
      <w:proofErr w:type="spellEnd"/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Valenciana se sitúa un 1,9% por encima del promedio de las regiones y el gasto de los hogares es un 4% superior a la media nacional. </w:t>
      </w:r>
      <w:r w:rsidR="005544AA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En la </w:t>
      </w:r>
      <w:proofErr w:type="spellStart"/>
      <w:r w:rsidR="005544AA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Comunitat</w:t>
      </w:r>
      <w:proofErr w:type="spellEnd"/>
      <w:r w:rsidR="005544AA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Valenciana, e</w:t>
      </w:r>
      <w:r w:rsidR="0097415D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l 18% del</w:t>
      </w:r>
      <w:r w:rsidR="00162420" w:rsidRPr="00162420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gasto público en educación en niveles no universitarios se dedica a conciertos con centros privados</w:t>
      </w:r>
    </w:p>
    <w:p w:rsidR="00A02B74" w:rsidRPr="00A02B74" w:rsidRDefault="00A02B74" w:rsidP="00A02B74">
      <w:pPr>
        <w:pBdr>
          <w:bottom w:val="single" w:sz="4" w:space="1" w:color="006265"/>
        </w:pBd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</w:p>
    <w:p w:rsidR="004719EB" w:rsidRDefault="00284AEA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b/>
          <w:color w:val="333333"/>
        </w:rPr>
        <w:t>Valè</w:t>
      </w:r>
      <w:r w:rsidR="00F31DF2">
        <w:rPr>
          <w:rFonts w:ascii="Helvetica" w:hAnsi="Helvetica" w:cs="Helvetica"/>
          <w:b/>
          <w:color w:val="333333"/>
        </w:rPr>
        <w:t>ncia</w:t>
      </w:r>
      <w:proofErr w:type="spellEnd"/>
      <w:r w:rsidR="00F31DF2">
        <w:rPr>
          <w:rFonts w:ascii="Helvetica" w:hAnsi="Helvetica" w:cs="Helvetica"/>
          <w:b/>
          <w:color w:val="333333"/>
        </w:rPr>
        <w:t>, 19 de octubre de 2018</w:t>
      </w:r>
      <w:r w:rsidR="00DA3510" w:rsidRPr="00DA3510">
        <w:rPr>
          <w:rFonts w:ascii="Helvetica" w:hAnsi="Helvetica" w:cs="Helvetica"/>
          <w:color w:val="333333"/>
        </w:rPr>
        <w:t xml:space="preserve">. </w:t>
      </w:r>
      <w:r w:rsidR="00F31DF2">
        <w:rPr>
          <w:rFonts w:ascii="Helvetica" w:hAnsi="Helvetica" w:cs="Helvetica"/>
          <w:color w:val="333333"/>
        </w:rPr>
        <w:t>El gasto</w:t>
      </w:r>
      <w:r w:rsidR="0097460A">
        <w:rPr>
          <w:rFonts w:ascii="Helvetica" w:hAnsi="Helvetica" w:cs="Helvetica"/>
          <w:color w:val="333333"/>
        </w:rPr>
        <w:t xml:space="preserve"> público en educación</w:t>
      </w:r>
      <w:r w:rsidR="00F31DF2">
        <w:rPr>
          <w:rFonts w:ascii="Helvetica" w:hAnsi="Helvetica" w:cs="Helvetica"/>
          <w:color w:val="333333"/>
        </w:rPr>
        <w:t xml:space="preserve"> es muy heterogéneo entre comunidades autónomas y</w:t>
      </w:r>
      <w:r w:rsidR="004719EB">
        <w:rPr>
          <w:rFonts w:ascii="Helvetica" w:hAnsi="Helvetica" w:cs="Helvetica"/>
          <w:color w:val="333333"/>
        </w:rPr>
        <w:t xml:space="preserve"> va</w:t>
      </w:r>
      <w:r w:rsidR="00F31DF2">
        <w:rPr>
          <w:rFonts w:ascii="Helvetica" w:hAnsi="Helvetica" w:cs="Helvetica"/>
          <w:color w:val="333333"/>
        </w:rPr>
        <w:t xml:space="preserve"> desde</w:t>
      </w:r>
      <w:r w:rsidR="00224668">
        <w:rPr>
          <w:rFonts w:ascii="Helvetica" w:hAnsi="Helvetica" w:cs="Helvetica"/>
          <w:color w:val="333333"/>
        </w:rPr>
        <w:t xml:space="preserve"> el máximo de</w:t>
      </w:r>
      <w:r w:rsidR="00F31DF2">
        <w:rPr>
          <w:rFonts w:ascii="Helvetica" w:hAnsi="Helvetica" w:cs="Helvetica"/>
          <w:color w:val="333333"/>
        </w:rPr>
        <w:t xml:space="preserve"> 7.320 euros por alumno del Pa</w:t>
      </w:r>
      <w:r w:rsidR="00224668">
        <w:rPr>
          <w:rFonts w:ascii="Helvetica" w:hAnsi="Helvetica" w:cs="Helvetica"/>
          <w:color w:val="333333"/>
        </w:rPr>
        <w:t xml:space="preserve">ís Vasco </w:t>
      </w:r>
      <w:r w:rsidR="0097415D">
        <w:rPr>
          <w:rFonts w:ascii="Helvetica" w:hAnsi="Helvetica" w:cs="Helvetica"/>
          <w:color w:val="333333"/>
        </w:rPr>
        <w:t xml:space="preserve">en 2016 </w:t>
      </w:r>
      <w:r w:rsidR="00224668">
        <w:rPr>
          <w:rFonts w:ascii="Helvetica" w:hAnsi="Helvetica" w:cs="Helvetica"/>
          <w:color w:val="333333"/>
        </w:rPr>
        <w:t xml:space="preserve">hasta el mínimo de 4.496 de Madrid. La </w:t>
      </w:r>
      <w:proofErr w:type="spellStart"/>
      <w:r w:rsidR="00224668">
        <w:rPr>
          <w:rFonts w:ascii="Helvetica" w:hAnsi="Helvetica" w:cs="Helvetica"/>
          <w:color w:val="333333"/>
        </w:rPr>
        <w:t>Comunitat</w:t>
      </w:r>
      <w:proofErr w:type="spellEnd"/>
      <w:r w:rsidR="00224668">
        <w:rPr>
          <w:rFonts w:ascii="Helvetica" w:hAnsi="Helvetica" w:cs="Helvetica"/>
          <w:color w:val="333333"/>
        </w:rPr>
        <w:t xml:space="preserve"> Valenciana se sitúa ligeramente p</w:t>
      </w:r>
      <w:r w:rsidR="0097415D">
        <w:rPr>
          <w:rFonts w:ascii="Helvetica" w:hAnsi="Helvetica" w:cs="Helvetica"/>
          <w:color w:val="333333"/>
        </w:rPr>
        <w:t>or encima de la media, con 5.436</w:t>
      </w:r>
      <w:r w:rsidR="00224668">
        <w:rPr>
          <w:rFonts w:ascii="Helvetica" w:hAnsi="Helvetica" w:cs="Helvetica"/>
          <w:color w:val="333333"/>
        </w:rPr>
        <w:t xml:space="preserve"> euros por alumno, un 1,9% más que la media nacional (5.335 euros). </w:t>
      </w:r>
      <w:r w:rsidR="00DA3510">
        <w:rPr>
          <w:rFonts w:ascii="Helvetica" w:hAnsi="Helvetica" w:cs="Helvetica"/>
          <w:color w:val="333333"/>
        </w:rPr>
        <w:t xml:space="preserve"> </w:t>
      </w:r>
    </w:p>
    <w:p w:rsidR="0097460A" w:rsidRDefault="004719EB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Este nivel de gasto </w:t>
      </w:r>
      <w:r w:rsidR="000C6E0C">
        <w:rPr>
          <w:rFonts w:ascii="Helvetica" w:hAnsi="Helvetica" w:cs="Helvetica"/>
          <w:color w:val="333333"/>
        </w:rPr>
        <w:t xml:space="preserve">valenciano, </w:t>
      </w:r>
      <w:r w:rsidR="0097460A">
        <w:rPr>
          <w:rFonts w:ascii="Helvetica" w:hAnsi="Helvetica" w:cs="Helvetica"/>
          <w:color w:val="333333"/>
        </w:rPr>
        <w:t>superior al promedio de España</w:t>
      </w:r>
      <w:r w:rsidR="000C6E0C">
        <w:rPr>
          <w:rFonts w:ascii="Helvetica" w:hAnsi="Helvetica" w:cs="Helvetica"/>
          <w:color w:val="333333"/>
        </w:rPr>
        <w:t>,</w:t>
      </w:r>
      <w:r w:rsidR="0097460A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contrasta con la cifra total de ingresos públicos de la región que</w:t>
      </w:r>
      <w:r w:rsidR="0097460A">
        <w:rPr>
          <w:rFonts w:ascii="Helvetica" w:hAnsi="Helvetica" w:cs="Helvetica"/>
          <w:color w:val="333333"/>
        </w:rPr>
        <w:t xml:space="preserve"> es la más baja del conjunto de </w:t>
      </w:r>
      <w:r w:rsidR="0097415D">
        <w:rPr>
          <w:rFonts w:ascii="Helvetica" w:hAnsi="Helvetica" w:cs="Helvetica"/>
          <w:color w:val="333333"/>
        </w:rPr>
        <w:t>las comunidades autónomas (2.404 euros por habitante, un 16,9</w:t>
      </w:r>
      <w:r w:rsidR="0097460A">
        <w:rPr>
          <w:rFonts w:ascii="Helvetica" w:hAnsi="Helvetica" w:cs="Helvetica"/>
          <w:color w:val="333333"/>
        </w:rPr>
        <w:t xml:space="preserve">% </w:t>
      </w:r>
      <w:r w:rsidR="003138D4">
        <w:rPr>
          <w:rFonts w:ascii="Helvetica" w:hAnsi="Helvetica" w:cs="Helvetica"/>
          <w:color w:val="333333"/>
        </w:rPr>
        <w:t>por debajo de</w:t>
      </w:r>
      <w:r w:rsidR="0097460A">
        <w:rPr>
          <w:rFonts w:ascii="Helvetica" w:hAnsi="Helvetica" w:cs="Helvetica"/>
          <w:color w:val="333333"/>
        </w:rPr>
        <w:t xml:space="preserve"> los</w:t>
      </w:r>
      <w:r w:rsidR="0097415D">
        <w:rPr>
          <w:rFonts w:ascii="Helvetica" w:hAnsi="Helvetica" w:cs="Helvetica"/>
          <w:color w:val="333333"/>
        </w:rPr>
        <w:t xml:space="preserve"> 2.893 </w:t>
      </w:r>
      <w:r w:rsidR="0097460A">
        <w:rPr>
          <w:rFonts w:ascii="Helvetica" w:hAnsi="Helvetica" w:cs="Helvetica"/>
          <w:color w:val="333333"/>
        </w:rPr>
        <w:t xml:space="preserve">euros de media nacional). </w:t>
      </w:r>
      <w:r w:rsidR="000C6E0C">
        <w:rPr>
          <w:rFonts w:ascii="Helvetica" w:hAnsi="Helvetica" w:cs="Helvetica"/>
          <w:color w:val="333333"/>
        </w:rPr>
        <w:t xml:space="preserve">Dados sus menores ingresos, el gasto educativo realizado requiere un mayor esfuerzo para mantener niveles de prestación similares a los del resto de autonomías. </w:t>
      </w:r>
    </w:p>
    <w:p w:rsidR="00351C4C" w:rsidRDefault="00351C4C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La </w:t>
      </w:r>
      <w:proofErr w:type="spellStart"/>
      <w:r w:rsidR="000C6E0C">
        <w:rPr>
          <w:rFonts w:ascii="Helvetica" w:hAnsi="Helvetica" w:cs="Helvetica"/>
          <w:color w:val="333333"/>
        </w:rPr>
        <w:t>Comunitat</w:t>
      </w:r>
      <w:proofErr w:type="spellEnd"/>
      <w:r w:rsidR="000C6E0C">
        <w:rPr>
          <w:rFonts w:ascii="Helvetica" w:hAnsi="Helvetica" w:cs="Helvetica"/>
          <w:color w:val="333333"/>
        </w:rPr>
        <w:t xml:space="preserve"> Valenciana</w:t>
      </w:r>
      <w:r>
        <w:rPr>
          <w:rFonts w:ascii="Helvetica" w:hAnsi="Helvetica" w:cs="Helvetica"/>
          <w:color w:val="333333"/>
        </w:rPr>
        <w:t xml:space="preserve"> parte de unas condiciones de entorno</w:t>
      </w:r>
      <w:r w:rsidR="000C6E0C">
        <w:rPr>
          <w:rFonts w:ascii="Helvetica" w:hAnsi="Helvetica" w:cs="Helvetica"/>
          <w:color w:val="333333"/>
        </w:rPr>
        <w:t xml:space="preserve"> socioeconómico</w:t>
      </w:r>
      <w:r>
        <w:rPr>
          <w:rFonts w:ascii="Helvetica" w:hAnsi="Helvetica" w:cs="Helvetica"/>
          <w:color w:val="333333"/>
        </w:rPr>
        <w:t xml:space="preserve"> y recursos </w:t>
      </w:r>
      <w:r w:rsidR="000C6E0C">
        <w:rPr>
          <w:rFonts w:ascii="Helvetica" w:hAnsi="Helvetica" w:cs="Helvetica"/>
          <w:color w:val="333333"/>
        </w:rPr>
        <w:t xml:space="preserve">públicos </w:t>
      </w:r>
      <w:r>
        <w:rPr>
          <w:rFonts w:ascii="Helvetica" w:hAnsi="Helvetica" w:cs="Helvetica"/>
          <w:color w:val="333333"/>
        </w:rPr>
        <w:t>p</w:t>
      </w:r>
      <w:r w:rsidR="0097415D">
        <w:rPr>
          <w:rFonts w:ascii="Helvetica" w:hAnsi="Helvetica" w:cs="Helvetica"/>
          <w:color w:val="333333"/>
        </w:rPr>
        <w:t>oco favorables</w:t>
      </w:r>
      <w:r w:rsidR="000C6E0C">
        <w:rPr>
          <w:rFonts w:ascii="Helvetica" w:hAnsi="Helvetica" w:cs="Helvetica"/>
          <w:color w:val="333333"/>
        </w:rPr>
        <w:t xml:space="preserve"> para ofrecer soportes a las actividades educativas, </w:t>
      </w:r>
      <w:r w:rsidR="000C6E0C">
        <w:rPr>
          <w:rFonts w:ascii="Helvetica" w:hAnsi="Helvetica" w:cs="Helvetica"/>
          <w:color w:val="333333"/>
        </w:rPr>
        <w:lastRenderedPageBreak/>
        <w:t xml:space="preserve">en comparación con otras regiones españolas. Tiene </w:t>
      </w:r>
      <w:r w:rsidR="0097415D">
        <w:rPr>
          <w:rFonts w:ascii="Helvetica" w:hAnsi="Helvetica" w:cs="Helvetica"/>
          <w:color w:val="333333"/>
        </w:rPr>
        <w:t>un PIB per cápita inferior a la media</w:t>
      </w:r>
      <w:r w:rsidR="000C6E0C">
        <w:rPr>
          <w:rFonts w:ascii="Helvetica" w:hAnsi="Helvetica" w:cs="Helvetica"/>
          <w:color w:val="333333"/>
        </w:rPr>
        <w:t xml:space="preserve"> y el nivel más bajo de ingresos públicos por habitante</w:t>
      </w:r>
      <w:r>
        <w:rPr>
          <w:rFonts w:ascii="Helvetica" w:hAnsi="Helvetica" w:cs="Helvetica"/>
          <w:color w:val="333333"/>
        </w:rPr>
        <w:t xml:space="preserve">. Sin embargo, sus resultados educativos </w:t>
      </w:r>
      <w:r w:rsidR="000C6E0C">
        <w:rPr>
          <w:rFonts w:ascii="Helvetica" w:hAnsi="Helvetica" w:cs="Helvetica"/>
          <w:color w:val="333333"/>
        </w:rPr>
        <w:t xml:space="preserve">en acceso, equidad y aprovechamiento educativos </w:t>
      </w:r>
      <w:r>
        <w:rPr>
          <w:rFonts w:ascii="Helvetica" w:hAnsi="Helvetica" w:cs="Helvetica"/>
          <w:color w:val="333333"/>
        </w:rPr>
        <w:t>se sitúan en una posición intermedia con respecto al conjunto de España</w:t>
      </w:r>
      <w:r w:rsidR="00284AEA">
        <w:rPr>
          <w:rFonts w:ascii="Helvetica" w:hAnsi="Helvetica" w:cs="Helvetica"/>
          <w:color w:val="333333"/>
        </w:rPr>
        <w:t>, según ha</w:t>
      </w:r>
      <w:r w:rsidR="000C6E0C">
        <w:rPr>
          <w:rFonts w:ascii="Helvetica" w:hAnsi="Helvetica" w:cs="Helvetica"/>
          <w:color w:val="333333"/>
        </w:rPr>
        <w:t>n</w:t>
      </w:r>
      <w:r w:rsidR="00284AEA">
        <w:rPr>
          <w:rFonts w:ascii="Helvetica" w:hAnsi="Helvetica" w:cs="Helvetica"/>
          <w:color w:val="333333"/>
        </w:rPr>
        <w:t xml:space="preserve"> explicado esta mañana </w:t>
      </w:r>
      <w:r w:rsidR="000C6E0C">
        <w:rPr>
          <w:rFonts w:ascii="Helvetica" w:hAnsi="Helvetica" w:cs="Helvetica"/>
          <w:color w:val="333333"/>
        </w:rPr>
        <w:t xml:space="preserve">los participantes en el </w:t>
      </w:r>
      <w:r w:rsidR="000E33D9">
        <w:rPr>
          <w:rFonts w:ascii="Helvetica" w:hAnsi="Helvetica" w:cs="Helvetica"/>
          <w:color w:val="333333"/>
        </w:rPr>
        <w:t xml:space="preserve">primer </w:t>
      </w:r>
      <w:r w:rsidR="000C6E0C">
        <w:rPr>
          <w:rFonts w:ascii="Helvetica" w:hAnsi="Helvetica" w:cs="Helvetica"/>
          <w:color w:val="333333"/>
        </w:rPr>
        <w:t xml:space="preserve">panel </w:t>
      </w:r>
      <w:r w:rsidR="00D93A03">
        <w:rPr>
          <w:rFonts w:ascii="Helvetica" w:hAnsi="Helvetica" w:cs="Helvetica"/>
          <w:color w:val="333333"/>
        </w:rPr>
        <w:t>d</w:t>
      </w:r>
      <w:r w:rsidR="00284AEA">
        <w:rPr>
          <w:rFonts w:ascii="Helvetica" w:hAnsi="Helvetica" w:cs="Helvetica"/>
          <w:color w:val="333333"/>
        </w:rPr>
        <w:t xml:space="preserve">el seminario </w:t>
      </w:r>
      <w:r w:rsidR="00284AEA" w:rsidRPr="0095414D">
        <w:rPr>
          <w:rFonts w:ascii="Helvetica" w:hAnsi="Helvetica" w:cs="Helvetica"/>
          <w:i/>
          <w:color w:val="333333"/>
        </w:rPr>
        <w:t>Oportunidades y resultados educativos en España: diferencias familiares y territoriales</w:t>
      </w:r>
      <w:r w:rsidR="00284AEA">
        <w:rPr>
          <w:rFonts w:ascii="Helvetica" w:hAnsi="Helvetica" w:cs="Helvetica"/>
          <w:color w:val="333333"/>
        </w:rPr>
        <w:t xml:space="preserve">, organizado por la Fundación BBVA y el </w:t>
      </w:r>
      <w:proofErr w:type="spellStart"/>
      <w:r w:rsidR="00284AEA">
        <w:rPr>
          <w:rFonts w:ascii="Helvetica" w:hAnsi="Helvetica" w:cs="Helvetica"/>
          <w:color w:val="333333"/>
        </w:rPr>
        <w:t>Ivie</w:t>
      </w:r>
      <w:proofErr w:type="spellEnd"/>
      <w:r w:rsidR="00284AEA">
        <w:rPr>
          <w:rFonts w:ascii="Helvetica" w:hAnsi="Helvetica" w:cs="Helvetica"/>
          <w:color w:val="333333"/>
        </w:rPr>
        <w:t xml:space="preserve">, en </w:t>
      </w:r>
      <w:proofErr w:type="spellStart"/>
      <w:r w:rsidR="00284AEA">
        <w:rPr>
          <w:rFonts w:ascii="Helvetica" w:hAnsi="Helvetica" w:cs="Helvetica"/>
          <w:color w:val="333333"/>
        </w:rPr>
        <w:t>València</w:t>
      </w:r>
      <w:proofErr w:type="spellEnd"/>
      <w:r w:rsidR="00284AEA">
        <w:rPr>
          <w:rFonts w:ascii="Helvetica" w:hAnsi="Helvetica" w:cs="Helvetica"/>
          <w:color w:val="333333"/>
        </w:rPr>
        <w:t>.</w:t>
      </w:r>
    </w:p>
    <w:p w:rsidR="00B40F92" w:rsidRDefault="0095414D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95414D">
        <w:rPr>
          <w:rFonts w:ascii="Helvetica" w:hAnsi="Helvetica" w:cs="Helvetica"/>
          <w:color w:val="333333"/>
        </w:rPr>
        <w:t>La puntuación PISA de</w:t>
      </w:r>
      <w:r w:rsidR="002503A2">
        <w:rPr>
          <w:rFonts w:ascii="Helvetica" w:hAnsi="Helvetica" w:cs="Helvetica"/>
          <w:color w:val="333333"/>
        </w:rPr>
        <w:t xml:space="preserve"> la</w:t>
      </w:r>
      <w:r w:rsidRPr="0095414D">
        <w:rPr>
          <w:rFonts w:ascii="Helvetica" w:hAnsi="Helvetica" w:cs="Helvetica"/>
          <w:color w:val="333333"/>
        </w:rPr>
        <w:t xml:space="preserve"> </w:t>
      </w:r>
      <w:proofErr w:type="spellStart"/>
      <w:r w:rsidRPr="0095414D">
        <w:rPr>
          <w:rFonts w:ascii="Helvetica" w:hAnsi="Helvetica" w:cs="Helvetica"/>
          <w:color w:val="333333"/>
        </w:rPr>
        <w:t>C</w:t>
      </w:r>
      <w:r w:rsidR="00B40F92">
        <w:rPr>
          <w:rFonts w:ascii="Helvetica" w:hAnsi="Helvetica" w:cs="Helvetica"/>
          <w:color w:val="333333"/>
        </w:rPr>
        <w:t>omunitat</w:t>
      </w:r>
      <w:proofErr w:type="spellEnd"/>
      <w:r w:rsidR="00B40F92">
        <w:rPr>
          <w:rFonts w:ascii="Helvetica" w:hAnsi="Helvetica" w:cs="Helvetica"/>
          <w:color w:val="333333"/>
        </w:rPr>
        <w:t xml:space="preserve"> Valenciana (C</w:t>
      </w:r>
      <w:r w:rsidRPr="0095414D">
        <w:rPr>
          <w:rFonts w:ascii="Helvetica" w:hAnsi="Helvetica" w:cs="Helvetica"/>
          <w:color w:val="333333"/>
        </w:rPr>
        <w:t>V</w:t>
      </w:r>
      <w:r w:rsidR="00B40F92">
        <w:rPr>
          <w:rFonts w:ascii="Helvetica" w:hAnsi="Helvetica" w:cs="Helvetica"/>
          <w:color w:val="333333"/>
        </w:rPr>
        <w:t>)</w:t>
      </w:r>
      <w:r w:rsidRPr="0095414D">
        <w:rPr>
          <w:rFonts w:ascii="Helvetica" w:hAnsi="Helvetica" w:cs="Helvetica"/>
          <w:color w:val="333333"/>
        </w:rPr>
        <w:t xml:space="preserve"> en ciencias </w:t>
      </w:r>
      <w:r w:rsidR="00B40F92">
        <w:rPr>
          <w:rFonts w:ascii="Helvetica" w:hAnsi="Helvetica" w:cs="Helvetica"/>
          <w:color w:val="333333"/>
        </w:rPr>
        <w:t xml:space="preserve">(494 puntos) </w:t>
      </w:r>
      <w:r w:rsidRPr="0095414D">
        <w:rPr>
          <w:rFonts w:ascii="Helvetica" w:hAnsi="Helvetica" w:cs="Helvetica"/>
          <w:color w:val="333333"/>
        </w:rPr>
        <w:t>es similar a la española y al promedio de la OCDE</w:t>
      </w:r>
      <w:r w:rsidR="00B40F92">
        <w:rPr>
          <w:rFonts w:ascii="Helvetica" w:hAnsi="Helvetica" w:cs="Helvetica"/>
          <w:color w:val="333333"/>
        </w:rPr>
        <w:t xml:space="preserve"> (4</w:t>
      </w:r>
      <w:r w:rsidR="003138D4">
        <w:rPr>
          <w:rFonts w:ascii="Helvetica" w:hAnsi="Helvetica" w:cs="Helvetica"/>
          <w:color w:val="333333"/>
        </w:rPr>
        <w:t>93</w:t>
      </w:r>
      <w:r w:rsidR="00B40F92">
        <w:rPr>
          <w:rFonts w:ascii="Helvetica" w:hAnsi="Helvetica" w:cs="Helvetica"/>
          <w:color w:val="333333"/>
        </w:rPr>
        <w:t xml:space="preserve"> puntos)</w:t>
      </w:r>
      <w:r w:rsidR="007C3E7C">
        <w:rPr>
          <w:rFonts w:ascii="Helvetica" w:hAnsi="Helvetica" w:cs="Helvetica"/>
          <w:color w:val="333333"/>
        </w:rPr>
        <w:t xml:space="preserve"> y el porcentaje de alumnos </w:t>
      </w:r>
      <w:r w:rsidR="00D93A03">
        <w:rPr>
          <w:rFonts w:ascii="Helvetica" w:hAnsi="Helvetica" w:cs="Helvetica"/>
          <w:color w:val="333333"/>
        </w:rPr>
        <w:t>que presenta</w:t>
      </w:r>
      <w:r w:rsidR="007C3E7C">
        <w:rPr>
          <w:rFonts w:ascii="Helvetica" w:hAnsi="Helvetica" w:cs="Helvetica"/>
          <w:color w:val="333333"/>
        </w:rPr>
        <w:t xml:space="preserve"> bajo rendimiento en ciencias es del 15,8%, frente al 18,3% de la media nacional</w:t>
      </w:r>
      <w:r w:rsidR="00B40F92">
        <w:rPr>
          <w:rFonts w:ascii="Helvetica" w:hAnsi="Helvetica" w:cs="Helvetica"/>
          <w:color w:val="333333"/>
        </w:rPr>
        <w:t xml:space="preserve">. Además, según revelan algunos indicadores de la monografía </w:t>
      </w:r>
      <w:r w:rsidR="00B40F92" w:rsidRPr="00B40F92">
        <w:rPr>
          <w:rFonts w:ascii="Helvetica" w:hAnsi="Helvetica" w:cs="Helvetica"/>
          <w:i/>
          <w:color w:val="333333"/>
        </w:rPr>
        <w:t xml:space="preserve">Diferencias educativas regionales 2000-2016. Condiciones y resultados, </w:t>
      </w:r>
      <w:r w:rsidR="003138D4" w:rsidRPr="003138D4">
        <w:rPr>
          <w:rFonts w:ascii="Helvetica" w:hAnsi="Helvetica" w:cs="Helvetica"/>
          <w:color w:val="333333"/>
        </w:rPr>
        <w:t xml:space="preserve">realizada por la Fundación BBVA y el Ivie, </w:t>
      </w:r>
      <w:r w:rsidR="00B40F92" w:rsidRPr="003138D4">
        <w:rPr>
          <w:rFonts w:ascii="Helvetica" w:hAnsi="Helvetica" w:cs="Helvetica"/>
          <w:color w:val="333333"/>
        </w:rPr>
        <w:t>el sistema educativo de la CV es más equitativo que el promedio</w:t>
      </w:r>
      <w:r w:rsidR="007C3E7C" w:rsidRPr="003138D4">
        <w:rPr>
          <w:rFonts w:ascii="Helvetica" w:hAnsi="Helvetica" w:cs="Helvetica"/>
          <w:color w:val="333333"/>
        </w:rPr>
        <w:t xml:space="preserve"> del país</w:t>
      </w:r>
      <w:r w:rsidR="00D93A03">
        <w:rPr>
          <w:rFonts w:ascii="Helvetica" w:hAnsi="Helvetica" w:cs="Helvetica"/>
          <w:color w:val="333333"/>
        </w:rPr>
        <w:t>, al lograr que el en</w:t>
      </w:r>
      <w:r w:rsidR="000E33D9">
        <w:rPr>
          <w:rFonts w:ascii="Helvetica" w:hAnsi="Helvetica" w:cs="Helvetica"/>
          <w:color w:val="333333"/>
        </w:rPr>
        <w:t>torno socioeconómico condicione</w:t>
      </w:r>
      <w:r w:rsidR="00D93A03">
        <w:rPr>
          <w:rFonts w:ascii="Helvetica" w:hAnsi="Helvetica" w:cs="Helvetica"/>
          <w:color w:val="333333"/>
        </w:rPr>
        <w:t xml:space="preserve"> los resultados </w:t>
      </w:r>
      <w:r w:rsidR="000E33D9">
        <w:rPr>
          <w:rFonts w:ascii="Helvetica" w:hAnsi="Helvetica" w:cs="Helvetica"/>
          <w:color w:val="333333"/>
        </w:rPr>
        <w:t>en menor medida</w:t>
      </w:r>
      <w:r w:rsidR="00D93A03">
        <w:rPr>
          <w:rFonts w:ascii="Helvetica" w:hAnsi="Helvetica" w:cs="Helvetica"/>
          <w:color w:val="333333"/>
        </w:rPr>
        <w:t xml:space="preserve"> que en otras regiones</w:t>
      </w:r>
      <w:r w:rsidR="00B40F92" w:rsidRPr="003138D4">
        <w:rPr>
          <w:rFonts w:ascii="Helvetica" w:hAnsi="Helvetica" w:cs="Helvetica"/>
          <w:color w:val="333333"/>
        </w:rPr>
        <w:t>.</w:t>
      </w:r>
      <w:r w:rsidR="00D93A03">
        <w:rPr>
          <w:rFonts w:ascii="Helvetica" w:hAnsi="Helvetica" w:cs="Helvetica"/>
          <w:color w:val="333333"/>
        </w:rPr>
        <w:t xml:space="preserve"> Por ejemplo, l</w:t>
      </w:r>
      <w:r w:rsidR="00B40F92" w:rsidRPr="003138D4">
        <w:rPr>
          <w:rFonts w:ascii="Helvetica" w:hAnsi="Helvetica" w:cs="Helvetica"/>
          <w:color w:val="333333"/>
        </w:rPr>
        <w:t xml:space="preserve">a diferencia </w:t>
      </w:r>
      <w:r w:rsidR="00B40F92">
        <w:rPr>
          <w:rFonts w:ascii="Helvetica" w:hAnsi="Helvetica" w:cs="Helvetica"/>
          <w:color w:val="333333"/>
        </w:rPr>
        <w:t xml:space="preserve">de puntuación de la CV en </w:t>
      </w:r>
      <w:r w:rsidR="00B40F92" w:rsidRPr="00B40F92">
        <w:rPr>
          <w:rFonts w:ascii="Helvetica" w:hAnsi="Helvetica" w:cs="Helvetica"/>
          <w:color w:val="333333"/>
        </w:rPr>
        <w:t xml:space="preserve">ciencias entre centros </w:t>
      </w:r>
      <w:r w:rsidR="00D93A03">
        <w:rPr>
          <w:rFonts w:ascii="Helvetica" w:hAnsi="Helvetica" w:cs="Helvetica"/>
          <w:color w:val="333333"/>
        </w:rPr>
        <w:t xml:space="preserve">formativos </w:t>
      </w:r>
      <w:r w:rsidR="000A22A9">
        <w:rPr>
          <w:rFonts w:ascii="Helvetica" w:hAnsi="Helvetica" w:cs="Helvetica"/>
          <w:color w:val="333333"/>
        </w:rPr>
        <w:t>cuyo alumnado proviene de</w:t>
      </w:r>
      <w:r w:rsidR="00B40F92" w:rsidRPr="00B40F92">
        <w:rPr>
          <w:rFonts w:ascii="Helvetica" w:hAnsi="Helvetica" w:cs="Helvetica"/>
          <w:color w:val="333333"/>
        </w:rPr>
        <w:t xml:space="preserve"> entornos más</w:t>
      </w:r>
      <w:r w:rsidR="00CA14F5">
        <w:rPr>
          <w:rFonts w:ascii="Helvetica" w:hAnsi="Helvetica" w:cs="Helvetica"/>
          <w:color w:val="333333"/>
        </w:rPr>
        <w:t xml:space="preserve"> favorables</w:t>
      </w:r>
      <w:r w:rsidR="00B40F92" w:rsidRPr="00B40F92">
        <w:rPr>
          <w:rFonts w:ascii="Helvetica" w:hAnsi="Helvetica" w:cs="Helvetica"/>
          <w:color w:val="333333"/>
        </w:rPr>
        <w:t xml:space="preserve"> y menos favora</w:t>
      </w:r>
      <w:r w:rsidR="00B40F92">
        <w:rPr>
          <w:rFonts w:ascii="Helvetica" w:hAnsi="Helvetica" w:cs="Helvetica"/>
          <w:color w:val="333333"/>
        </w:rPr>
        <w:t xml:space="preserve">bles es </w:t>
      </w:r>
      <w:r w:rsidR="00D93A03">
        <w:rPr>
          <w:rFonts w:ascii="Helvetica" w:hAnsi="Helvetica" w:cs="Helvetica"/>
          <w:color w:val="333333"/>
        </w:rPr>
        <w:t>importante, pero de las más pequeñas -</w:t>
      </w:r>
      <w:r w:rsidR="00B40F92" w:rsidRPr="00B40F92">
        <w:rPr>
          <w:rFonts w:ascii="Helvetica" w:hAnsi="Helvetica" w:cs="Helvetica"/>
          <w:color w:val="333333"/>
        </w:rPr>
        <w:t>37 puntos, frente a los 67 puntos de diferencia del promedio nacional</w:t>
      </w:r>
      <w:r w:rsidR="00D93A03">
        <w:rPr>
          <w:rFonts w:ascii="Helvetica" w:hAnsi="Helvetica" w:cs="Helvetica"/>
          <w:color w:val="333333"/>
        </w:rPr>
        <w:t>-</w:t>
      </w:r>
      <w:r w:rsidR="00B40F92">
        <w:rPr>
          <w:rFonts w:ascii="Helvetica" w:hAnsi="Helvetica" w:cs="Helvetica"/>
          <w:color w:val="333333"/>
        </w:rPr>
        <w:t xml:space="preserve">. </w:t>
      </w:r>
      <w:r w:rsidR="007C3E7C">
        <w:rPr>
          <w:rFonts w:ascii="Helvetica" w:hAnsi="Helvetica" w:cs="Helvetica"/>
          <w:color w:val="333333"/>
        </w:rPr>
        <w:t xml:space="preserve">Otros rasgos positivos que muestra la región son </w:t>
      </w:r>
      <w:r w:rsidR="00D93A03">
        <w:rPr>
          <w:rFonts w:ascii="Helvetica" w:hAnsi="Helvetica" w:cs="Helvetica"/>
          <w:color w:val="333333"/>
        </w:rPr>
        <w:t>el acceso</w:t>
      </w:r>
      <w:r w:rsidR="000A22A9">
        <w:rPr>
          <w:rFonts w:ascii="Helvetica" w:hAnsi="Helvetica" w:cs="Helvetica"/>
          <w:color w:val="333333"/>
        </w:rPr>
        <w:t xml:space="preserve"> </w:t>
      </w:r>
      <w:r w:rsidR="00D93A03">
        <w:rPr>
          <w:rFonts w:ascii="Helvetica" w:hAnsi="Helvetica" w:cs="Helvetica"/>
          <w:color w:val="333333"/>
        </w:rPr>
        <w:t>a los niveles educativos posobligatorios: las</w:t>
      </w:r>
      <w:r w:rsidR="00B40F92">
        <w:rPr>
          <w:rFonts w:ascii="Helvetica" w:hAnsi="Helvetica" w:cs="Helvetica"/>
          <w:color w:val="333333"/>
        </w:rPr>
        <w:t xml:space="preserve"> tasa</w:t>
      </w:r>
      <w:r w:rsidR="007C3E7C">
        <w:rPr>
          <w:rFonts w:ascii="Helvetica" w:hAnsi="Helvetica" w:cs="Helvetica"/>
          <w:color w:val="333333"/>
        </w:rPr>
        <w:t>s</w:t>
      </w:r>
      <w:r w:rsidR="00B40F92">
        <w:rPr>
          <w:rFonts w:ascii="Helvetica" w:hAnsi="Helvetica" w:cs="Helvetica"/>
          <w:color w:val="333333"/>
        </w:rPr>
        <w:t xml:space="preserve"> de matriculación en educación superior</w:t>
      </w:r>
      <w:r w:rsidR="007C3E7C">
        <w:rPr>
          <w:rFonts w:ascii="Helvetica" w:hAnsi="Helvetica" w:cs="Helvetica"/>
          <w:color w:val="333333"/>
        </w:rPr>
        <w:t xml:space="preserve"> y en secundaria </w:t>
      </w:r>
      <w:r w:rsidR="00D93A03">
        <w:rPr>
          <w:rFonts w:ascii="Helvetica" w:hAnsi="Helvetica" w:cs="Helvetica"/>
          <w:color w:val="333333"/>
        </w:rPr>
        <w:t>posobligatoria se sitúan</w:t>
      </w:r>
      <w:r w:rsidR="007C3E7C">
        <w:rPr>
          <w:rFonts w:ascii="Helvetica" w:hAnsi="Helvetica" w:cs="Helvetica"/>
          <w:color w:val="333333"/>
        </w:rPr>
        <w:t xml:space="preserve"> en el</w:t>
      </w:r>
      <w:r w:rsidR="00B40F92">
        <w:rPr>
          <w:rFonts w:ascii="Helvetica" w:hAnsi="Helvetica" w:cs="Helvetica"/>
          <w:color w:val="333333"/>
        </w:rPr>
        <w:t xml:space="preserve"> 49,1%</w:t>
      </w:r>
      <w:r w:rsidR="007C3E7C">
        <w:rPr>
          <w:rFonts w:ascii="Helvetica" w:hAnsi="Helvetica" w:cs="Helvetica"/>
          <w:color w:val="333333"/>
        </w:rPr>
        <w:t xml:space="preserve"> y el 77,5%, respectivamente</w:t>
      </w:r>
      <w:r w:rsidR="00B40F92">
        <w:rPr>
          <w:rFonts w:ascii="Helvetica" w:hAnsi="Helvetica" w:cs="Helvetica"/>
          <w:color w:val="333333"/>
        </w:rPr>
        <w:t>, un</w:t>
      </w:r>
      <w:r w:rsidR="007C3E7C">
        <w:rPr>
          <w:rFonts w:ascii="Helvetica" w:hAnsi="Helvetica" w:cs="Helvetica"/>
          <w:color w:val="333333"/>
        </w:rPr>
        <w:t xml:space="preserve"> punto por encima de la media nacional en ambos casos. </w:t>
      </w:r>
    </w:p>
    <w:p w:rsidR="00B40F92" w:rsidRDefault="00D93A03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Sin embargo</w:t>
      </w:r>
      <w:r w:rsidR="00B40F92">
        <w:rPr>
          <w:rFonts w:ascii="Helvetica" w:hAnsi="Helvetica" w:cs="Helvetica"/>
          <w:color w:val="333333"/>
        </w:rPr>
        <w:t>, la</w:t>
      </w:r>
      <w:r w:rsidR="007C3E7C">
        <w:rPr>
          <w:rFonts w:ascii="Helvetica" w:hAnsi="Helvetica" w:cs="Helvetica"/>
          <w:color w:val="333333"/>
        </w:rPr>
        <w:t xml:space="preserve"> </w:t>
      </w:r>
      <w:proofErr w:type="spellStart"/>
      <w:r w:rsidR="007C3E7C">
        <w:rPr>
          <w:rFonts w:ascii="Helvetica" w:hAnsi="Helvetica" w:cs="Helvetica"/>
          <w:color w:val="333333"/>
        </w:rPr>
        <w:t>Comunitat</w:t>
      </w:r>
      <w:proofErr w:type="spellEnd"/>
      <w:r w:rsidR="007C3E7C">
        <w:rPr>
          <w:rFonts w:ascii="Helvetica" w:hAnsi="Helvetica" w:cs="Helvetica"/>
          <w:color w:val="333333"/>
        </w:rPr>
        <w:t xml:space="preserve"> Valenciana </w:t>
      </w:r>
      <w:r>
        <w:rPr>
          <w:rFonts w:ascii="Helvetica" w:hAnsi="Helvetica" w:cs="Helvetica"/>
          <w:color w:val="333333"/>
        </w:rPr>
        <w:t xml:space="preserve">no presenta buenos registros en todos </w:t>
      </w:r>
      <w:r w:rsidR="000E33D9">
        <w:rPr>
          <w:rFonts w:ascii="Helvetica" w:hAnsi="Helvetica" w:cs="Helvetica"/>
          <w:color w:val="333333"/>
        </w:rPr>
        <w:t xml:space="preserve">sus </w:t>
      </w:r>
      <w:r>
        <w:rPr>
          <w:rFonts w:ascii="Helvetica" w:hAnsi="Helvetica" w:cs="Helvetica"/>
          <w:color w:val="333333"/>
        </w:rPr>
        <w:t>resultados: sus indicadores son p</w:t>
      </w:r>
      <w:r w:rsidR="005A6749">
        <w:rPr>
          <w:rFonts w:ascii="Helvetica" w:hAnsi="Helvetica" w:cs="Helvetica"/>
          <w:color w:val="333333"/>
        </w:rPr>
        <w:t>eores</w:t>
      </w:r>
      <w:r w:rsidR="007C3E7C">
        <w:rPr>
          <w:rFonts w:ascii="Helvetica" w:hAnsi="Helvetica" w:cs="Helvetica"/>
          <w:color w:val="333333"/>
        </w:rPr>
        <w:t xml:space="preserve"> que </w:t>
      </w:r>
      <w:r>
        <w:rPr>
          <w:rFonts w:ascii="Helvetica" w:hAnsi="Helvetica" w:cs="Helvetica"/>
          <w:color w:val="333333"/>
        </w:rPr>
        <w:t>los del</w:t>
      </w:r>
      <w:r w:rsidR="007C3E7C">
        <w:rPr>
          <w:rFonts w:ascii="Helvetica" w:hAnsi="Helvetica" w:cs="Helvetica"/>
          <w:color w:val="333333"/>
        </w:rPr>
        <w:t xml:space="preserve"> conjunto del país en tasa neta de matriculación</w:t>
      </w:r>
      <w:r>
        <w:rPr>
          <w:rFonts w:ascii="Helvetica" w:hAnsi="Helvetica" w:cs="Helvetica"/>
          <w:color w:val="333333"/>
        </w:rPr>
        <w:t xml:space="preserve"> de</w:t>
      </w:r>
      <w:r w:rsidR="007C3E7C">
        <w:rPr>
          <w:rFonts w:ascii="Helvetica" w:hAnsi="Helvetica" w:cs="Helvetica"/>
          <w:color w:val="333333"/>
        </w:rPr>
        <w:t xml:space="preserve"> educación infantil (28,7% frente a 33,6%), en porcentaje de alumnos de alto rendimiento en ciencias (4,1% frente a 5%) o en tasa de abandono educativo temprano (20,3% frente a 18,3%).</w:t>
      </w:r>
    </w:p>
    <w:p w:rsidR="007C3E7C" w:rsidRDefault="007C3E7C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En conjunto, la autonomía se sitúa </w:t>
      </w:r>
      <w:r w:rsidR="00D93A03">
        <w:rPr>
          <w:rFonts w:ascii="Helvetica" w:hAnsi="Helvetica" w:cs="Helvetica"/>
          <w:color w:val="333333"/>
        </w:rPr>
        <w:t>junto a</w:t>
      </w:r>
      <w:r>
        <w:rPr>
          <w:rFonts w:ascii="Helvetica" w:hAnsi="Helvetica" w:cs="Helvetica"/>
          <w:color w:val="333333"/>
        </w:rPr>
        <w:t xml:space="preserve"> las regiones que ocupan una posición intermedia por nivel de resultados educativos</w:t>
      </w:r>
      <w:r w:rsidR="00C84748">
        <w:rPr>
          <w:rFonts w:ascii="Helvetica" w:hAnsi="Helvetica" w:cs="Helvetica"/>
          <w:color w:val="333333"/>
        </w:rPr>
        <w:t>:</w:t>
      </w:r>
      <w:r>
        <w:rPr>
          <w:rFonts w:ascii="Helvetica" w:hAnsi="Helvetica" w:cs="Helvetica"/>
          <w:color w:val="333333"/>
        </w:rPr>
        <w:t xml:space="preserve"> Cantabria, Castilla-La Mancha, País Vasco y La Rioja. </w:t>
      </w:r>
      <w:r w:rsidR="00D93A03">
        <w:rPr>
          <w:rFonts w:ascii="Helvetica" w:hAnsi="Helvetica" w:cs="Helvetica"/>
          <w:color w:val="333333"/>
        </w:rPr>
        <w:t>Eso significa que</w:t>
      </w:r>
      <w:r>
        <w:rPr>
          <w:rFonts w:ascii="Helvetica" w:hAnsi="Helvetica" w:cs="Helvetica"/>
          <w:color w:val="333333"/>
        </w:rPr>
        <w:t xml:space="preserve"> consigue mejorar sus resultados respecto a su posición </w:t>
      </w:r>
      <w:r w:rsidR="0097415D">
        <w:rPr>
          <w:rFonts w:ascii="Helvetica" w:hAnsi="Helvetica" w:cs="Helvetica"/>
          <w:color w:val="333333"/>
        </w:rPr>
        <w:t xml:space="preserve">de partida </w:t>
      </w:r>
      <w:r>
        <w:rPr>
          <w:rFonts w:ascii="Helvetica" w:hAnsi="Helvetica" w:cs="Helvetica"/>
          <w:color w:val="333333"/>
        </w:rPr>
        <w:t xml:space="preserve">en cuanto a los condicionantes de entorno y recursos </w:t>
      </w:r>
      <w:r w:rsidR="0097415D">
        <w:rPr>
          <w:rFonts w:ascii="Helvetica" w:hAnsi="Helvetica" w:cs="Helvetica"/>
          <w:color w:val="333333"/>
        </w:rPr>
        <w:t>(PIB, ingresos públicos, ocupados en educación, etc.)</w:t>
      </w:r>
      <w:r>
        <w:rPr>
          <w:rFonts w:ascii="Helvetica" w:hAnsi="Helvetica" w:cs="Helvetica"/>
          <w:color w:val="333333"/>
        </w:rPr>
        <w:t xml:space="preserve"> donde se sitúa con Andalucía, Baleares, Canarias, Castilla-La Mancha, Extremadura y Murcia</w:t>
      </w:r>
      <w:r w:rsidR="003138D4">
        <w:rPr>
          <w:rFonts w:ascii="Helvetica" w:hAnsi="Helvetica" w:cs="Helvetica"/>
          <w:color w:val="333333"/>
        </w:rPr>
        <w:t>, según se destaca en la monografía comentada</w:t>
      </w:r>
      <w:r>
        <w:rPr>
          <w:rFonts w:ascii="Helvetica" w:hAnsi="Helvetica" w:cs="Helvetica"/>
          <w:color w:val="333333"/>
        </w:rPr>
        <w:t>.</w:t>
      </w:r>
      <w:r w:rsidR="000E33D9">
        <w:rPr>
          <w:rFonts w:ascii="Helvetica" w:hAnsi="Helvetica" w:cs="Helvetica"/>
          <w:color w:val="333333"/>
        </w:rPr>
        <w:t xml:space="preserve"> Pero no lleg</w:t>
      </w:r>
      <w:r w:rsidR="005F2BC3">
        <w:rPr>
          <w:rFonts w:ascii="Helvetica" w:hAnsi="Helvetica" w:cs="Helvetica"/>
          <w:color w:val="333333"/>
        </w:rPr>
        <w:t xml:space="preserve">a a </w:t>
      </w:r>
      <w:r w:rsidR="00C84748">
        <w:rPr>
          <w:rFonts w:ascii="Helvetica" w:hAnsi="Helvetica" w:cs="Helvetica"/>
          <w:color w:val="333333"/>
        </w:rPr>
        <w:t>colocarse</w:t>
      </w:r>
      <w:r w:rsidR="005F2BC3">
        <w:rPr>
          <w:rFonts w:ascii="Helvetica" w:hAnsi="Helvetica" w:cs="Helvetica"/>
          <w:color w:val="333333"/>
        </w:rPr>
        <w:t xml:space="preserve"> en el grupo de comunidades con mejores resultados educativos, integrado por Castilla y León, Madrid, Cataluña, Navarra, Galicia y Asturias.</w:t>
      </w:r>
    </w:p>
    <w:p w:rsidR="002503A2" w:rsidRPr="002503A2" w:rsidRDefault="002503A2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b/>
          <w:color w:val="333333"/>
        </w:rPr>
      </w:pPr>
      <w:r w:rsidRPr="002503A2">
        <w:rPr>
          <w:rFonts w:ascii="Helvetica" w:hAnsi="Helvetica" w:cs="Helvetica"/>
          <w:b/>
          <w:color w:val="333333"/>
        </w:rPr>
        <w:t>Conciertos con centros privados</w:t>
      </w:r>
    </w:p>
    <w:p w:rsidR="0097460A" w:rsidRDefault="0097460A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Otra de las características del sistema educativo de la </w:t>
      </w:r>
      <w:proofErr w:type="spellStart"/>
      <w:r>
        <w:rPr>
          <w:rFonts w:ascii="Helvetica" w:hAnsi="Helvetica" w:cs="Helvetica"/>
          <w:color w:val="333333"/>
        </w:rPr>
        <w:t>Comunitat</w:t>
      </w:r>
      <w:proofErr w:type="spellEnd"/>
      <w:r>
        <w:rPr>
          <w:rFonts w:ascii="Helvetica" w:hAnsi="Helvetica" w:cs="Helvetica"/>
          <w:color w:val="333333"/>
        </w:rPr>
        <w:t xml:space="preserve"> es </w:t>
      </w:r>
      <w:r w:rsidR="007C3E7C">
        <w:rPr>
          <w:rFonts w:ascii="Helvetica" w:hAnsi="Helvetica" w:cs="Helvetica"/>
          <w:color w:val="333333"/>
        </w:rPr>
        <w:t>l</w:t>
      </w:r>
      <w:r w:rsidR="005F2BC3">
        <w:rPr>
          <w:rFonts w:ascii="Helvetica" w:hAnsi="Helvetica" w:cs="Helvetica"/>
          <w:color w:val="333333"/>
        </w:rPr>
        <w:t xml:space="preserve">a mayor orientación </w:t>
      </w:r>
      <w:r w:rsidR="00610DF1">
        <w:rPr>
          <w:rFonts w:ascii="Helvetica" w:hAnsi="Helvetica" w:cs="Helvetica"/>
          <w:color w:val="333333"/>
        </w:rPr>
        <w:t xml:space="preserve">hacia </w:t>
      </w:r>
      <w:r>
        <w:rPr>
          <w:rFonts w:ascii="Helvetica" w:hAnsi="Helvetica" w:cs="Helvetica"/>
          <w:color w:val="333333"/>
        </w:rPr>
        <w:t xml:space="preserve">los conciertos </w:t>
      </w:r>
      <w:r w:rsidR="005F2BC3">
        <w:rPr>
          <w:rFonts w:ascii="Helvetica" w:hAnsi="Helvetica" w:cs="Helvetica"/>
          <w:color w:val="333333"/>
        </w:rPr>
        <w:t>con el sector privado</w:t>
      </w:r>
      <w:r w:rsidR="00610DF1">
        <w:rPr>
          <w:rFonts w:ascii="Helvetica" w:hAnsi="Helvetica" w:cs="Helvetica"/>
          <w:color w:val="333333"/>
        </w:rPr>
        <w:t>.</w:t>
      </w:r>
      <w:r w:rsidR="001C7D17">
        <w:rPr>
          <w:rFonts w:ascii="Helvetica" w:hAnsi="Helvetica" w:cs="Helvetica"/>
          <w:color w:val="333333"/>
        </w:rPr>
        <w:t xml:space="preserve"> El 18% del gasto público en </w:t>
      </w:r>
      <w:r w:rsidR="001C7D17">
        <w:rPr>
          <w:rFonts w:ascii="Helvetica" w:hAnsi="Helvetica" w:cs="Helvetica"/>
          <w:color w:val="333333"/>
        </w:rPr>
        <w:lastRenderedPageBreak/>
        <w:t xml:space="preserve">educación en niveles no universitarios en la región se dedica a conciertos educativos con centros privados, un porcentaje </w:t>
      </w:r>
      <w:r w:rsidR="005F2BC3">
        <w:rPr>
          <w:rFonts w:ascii="Helvetica" w:hAnsi="Helvetica" w:cs="Helvetica"/>
          <w:color w:val="333333"/>
        </w:rPr>
        <w:t xml:space="preserve">ligeramente </w:t>
      </w:r>
      <w:r w:rsidR="001C7D17">
        <w:rPr>
          <w:rFonts w:ascii="Helvetica" w:hAnsi="Helvetica" w:cs="Helvetica"/>
          <w:color w:val="333333"/>
        </w:rPr>
        <w:t>superior a</w:t>
      </w:r>
      <w:r w:rsidR="005F2BC3">
        <w:rPr>
          <w:rFonts w:ascii="Helvetica" w:hAnsi="Helvetica" w:cs="Helvetica"/>
          <w:color w:val="333333"/>
        </w:rPr>
        <w:t>l de la media española (17,1%)</w:t>
      </w:r>
      <w:r w:rsidR="007968D8">
        <w:rPr>
          <w:rFonts w:ascii="Helvetica" w:hAnsi="Helvetica" w:cs="Helvetica"/>
          <w:color w:val="333333"/>
        </w:rPr>
        <w:t>,</w:t>
      </w:r>
      <w:r w:rsidR="005F2BC3">
        <w:rPr>
          <w:rFonts w:ascii="Helvetica" w:hAnsi="Helvetica" w:cs="Helvetica"/>
          <w:color w:val="333333"/>
        </w:rPr>
        <w:t xml:space="preserve"> aunque</w:t>
      </w:r>
      <w:r w:rsidR="001C7D17">
        <w:rPr>
          <w:rFonts w:ascii="Helvetica" w:hAnsi="Helvetica" w:cs="Helvetica"/>
          <w:color w:val="333333"/>
        </w:rPr>
        <w:t xml:space="preserve"> por debajo </w:t>
      </w:r>
      <w:r w:rsidR="005F2BC3">
        <w:rPr>
          <w:rFonts w:ascii="Helvetica" w:hAnsi="Helvetica" w:cs="Helvetica"/>
          <w:color w:val="333333"/>
        </w:rPr>
        <w:t>del existente en</w:t>
      </w:r>
      <w:r w:rsidR="001C7D17">
        <w:rPr>
          <w:rFonts w:ascii="Helvetica" w:hAnsi="Helvetica" w:cs="Helvetica"/>
          <w:color w:val="333333"/>
        </w:rPr>
        <w:t xml:space="preserve"> regiones </w:t>
      </w:r>
      <w:r w:rsidR="003138D4">
        <w:rPr>
          <w:rFonts w:ascii="Helvetica" w:hAnsi="Helvetica" w:cs="Helvetica"/>
          <w:color w:val="333333"/>
        </w:rPr>
        <w:t xml:space="preserve">con </w:t>
      </w:r>
      <w:r w:rsidR="001C7D17">
        <w:rPr>
          <w:rFonts w:ascii="Helvetica" w:hAnsi="Helvetica" w:cs="Helvetica"/>
          <w:color w:val="333333"/>
        </w:rPr>
        <w:t xml:space="preserve">niveles de renta </w:t>
      </w:r>
      <w:r w:rsidR="0097415D">
        <w:rPr>
          <w:rFonts w:ascii="Helvetica" w:hAnsi="Helvetica" w:cs="Helvetica"/>
          <w:color w:val="333333"/>
        </w:rPr>
        <w:t xml:space="preserve">más </w:t>
      </w:r>
      <w:r w:rsidR="001C7D17">
        <w:rPr>
          <w:rFonts w:ascii="Helvetica" w:hAnsi="Helvetica" w:cs="Helvetica"/>
          <w:color w:val="333333"/>
        </w:rPr>
        <w:t>elevados como País Vasco, Madrid, Cataluña</w:t>
      </w:r>
      <w:r w:rsidR="0097415D">
        <w:rPr>
          <w:rFonts w:ascii="Helvetica" w:hAnsi="Helvetica" w:cs="Helvetica"/>
          <w:color w:val="333333"/>
        </w:rPr>
        <w:t>, Navarra</w:t>
      </w:r>
      <w:r w:rsidR="001C7D17">
        <w:rPr>
          <w:rFonts w:ascii="Helvetica" w:hAnsi="Helvetica" w:cs="Helvetica"/>
          <w:color w:val="333333"/>
        </w:rPr>
        <w:t xml:space="preserve"> y La Rioja</w:t>
      </w:r>
      <w:r w:rsidR="00610DF1">
        <w:rPr>
          <w:rFonts w:ascii="Helvetica" w:hAnsi="Helvetica" w:cs="Helvetica"/>
          <w:color w:val="333333"/>
        </w:rPr>
        <w:t>.</w:t>
      </w:r>
    </w:p>
    <w:p w:rsidR="00292B71" w:rsidRDefault="00803AB5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Pese a </w:t>
      </w:r>
      <w:r w:rsidR="005F2BC3">
        <w:rPr>
          <w:rFonts w:ascii="Helvetica" w:hAnsi="Helvetica" w:cs="Helvetica"/>
          <w:color w:val="333333"/>
        </w:rPr>
        <w:t>que su</w:t>
      </w:r>
      <w:r>
        <w:rPr>
          <w:rFonts w:ascii="Helvetica" w:hAnsi="Helvetica" w:cs="Helvetica"/>
          <w:color w:val="333333"/>
        </w:rPr>
        <w:t xml:space="preserve"> nivel de renta</w:t>
      </w:r>
      <w:r w:rsidR="00363EBF">
        <w:rPr>
          <w:rFonts w:ascii="Helvetica" w:hAnsi="Helvetica" w:cs="Helvetica"/>
          <w:color w:val="333333"/>
        </w:rPr>
        <w:t xml:space="preserve"> per cápita</w:t>
      </w:r>
      <w:r w:rsidR="005F2BC3">
        <w:rPr>
          <w:rFonts w:ascii="Helvetica" w:hAnsi="Helvetica" w:cs="Helvetica"/>
          <w:color w:val="333333"/>
        </w:rPr>
        <w:t xml:space="preserve"> es</w:t>
      </w:r>
      <w:r w:rsidR="00363EBF">
        <w:rPr>
          <w:rFonts w:ascii="Helvetica" w:hAnsi="Helvetica" w:cs="Helvetica"/>
          <w:color w:val="333333"/>
        </w:rPr>
        <w:t xml:space="preserve"> inferior a la media, los hogares valencianos gastan en educación </w:t>
      </w:r>
      <w:r w:rsidR="005F2BC3">
        <w:rPr>
          <w:rFonts w:ascii="Helvetica" w:hAnsi="Helvetica" w:cs="Helvetica"/>
          <w:color w:val="333333"/>
        </w:rPr>
        <w:t>más</w:t>
      </w:r>
      <w:r w:rsidR="00363EBF">
        <w:rPr>
          <w:rFonts w:ascii="Helvetica" w:hAnsi="Helvetica" w:cs="Helvetica"/>
          <w:color w:val="333333"/>
        </w:rPr>
        <w:t xml:space="preserve"> que la media del país, lo que supone también un mayor esfuerzo</w:t>
      </w:r>
      <w:r w:rsidR="00351C4C">
        <w:rPr>
          <w:rFonts w:ascii="Helvetica" w:hAnsi="Helvetica" w:cs="Helvetica"/>
          <w:color w:val="333333"/>
        </w:rPr>
        <w:t>. En concreto, las familias gastaron en educación por alumno 1.0</w:t>
      </w:r>
      <w:r w:rsidR="0004378B">
        <w:rPr>
          <w:rFonts w:ascii="Helvetica" w:hAnsi="Helvetica" w:cs="Helvetica"/>
          <w:color w:val="333333"/>
        </w:rPr>
        <w:t>86</w:t>
      </w:r>
      <w:r w:rsidR="00351C4C">
        <w:rPr>
          <w:rFonts w:ascii="Helvetica" w:hAnsi="Helvetica" w:cs="Helvetica"/>
          <w:color w:val="333333"/>
        </w:rPr>
        <w:t xml:space="preserve"> euros en </w:t>
      </w:r>
      <w:r w:rsidR="0004378B">
        <w:rPr>
          <w:rFonts w:ascii="Helvetica" w:hAnsi="Helvetica" w:cs="Helvetica"/>
          <w:color w:val="333333"/>
        </w:rPr>
        <w:t>el promedio 2016</w:t>
      </w:r>
      <w:r w:rsidR="00292B71">
        <w:rPr>
          <w:rFonts w:ascii="Helvetica" w:hAnsi="Helvetica" w:cs="Helvetica"/>
          <w:color w:val="333333"/>
        </w:rPr>
        <w:t>/</w:t>
      </w:r>
      <w:r w:rsidR="0004378B">
        <w:rPr>
          <w:rFonts w:ascii="Helvetica" w:hAnsi="Helvetica" w:cs="Helvetica"/>
          <w:color w:val="333333"/>
        </w:rPr>
        <w:t>2017</w:t>
      </w:r>
      <w:r w:rsidR="00351C4C">
        <w:rPr>
          <w:rFonts w:ascii="Helvetica" w:hAnsi="Helvetica" w:cs="Helvetica"/>
          <w:color w:val="333333"/>
        </w:rPr>
        <w:t xml:space="preserve"> (último dato disponible), un </w:t>
      </w:r>
      <w:r w:rsidR="0004378B">
        <w:rPr>
          <w:rFonts w:ascii="Helvetica" w:hAnsi="Helvetica" w:cs="Helvetica"/>
          <w:color w:val="333333"/>
        </w:rPr>
        <w:t>4% más que los 1.045</w:t>
      </w:r>
      <w:r w:rsidR="00351C4C">
        <w:rPr>
          <w:rFonts w:ascii="Helvetica" w:hAnsi="Helvetica" w:cs="Helvetica"/>
          <w:color w:val="333333"/>
        </w:rPr>
        <w:t xml:space="preserve"> euros de media nacional.</w:t>
      </w:r>
      <w:r w:rsidR="00CF429A">
        <w:rPr>
          <w:rFonts w:ascii="Helvetica" w:hAnsi="Helvetica" w:cs="Helvetica"/>
          <w:color w:val="333333"/>
        </w:rPr>
        <w:t xml:space="preserve"> </w:t>
      </w:r>
    </w:p>
    <w:p w:rsidR="00B13D4D" w:rsidRPr="00B13D4D" w:rsidRDefault="00B13D4D" w:rsidP="00B13D4D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B13D4D">
        <w:rPr>
          <w:rFonts w:ascii="Helvetica" w:hAnsi="Helvetica" w:cs="Helvetica"/>
          <w:color w:val="333333"/>
        </w:rPr>
        <w:t>El gasto de las familias en educación varía en función de las características socioeconómicas y de entorno de las mismas. En particular, el gasto de las familias aumenta con el nivel de renta de la familia, el nivel de estudios de los progenitores y la residencia en hábitats urbanos</w:t>
      </w:r>
      <w:r w:rsidR="007968D8">
        <w:rPr>
          <w:rFonts w:ascii="Helvetica" w:hAnsi="Helvetica" w:cs="Helvetica"/>
          <w:color w:val="333333"/>
        </w:rPr>
        <w:t>.</w:t>
      </w:r>
    </w:p>
    <w:p w:rsidR="00B13D4D" w:rsidRPr="00B13D4D" w:rsidRDefault="00B13D4D" w:rsidP="00B13D4D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B13D4D">
        <w:rPr>
          <w:rFonts w:ascii="Helvetica" w:hAnsi="Helvetica" w:cs="Helvetica"/>
          <w:color w:val="333333"/>
        </w:rPr>
        <w:t xml:space="preserve">Las diferencias de gasto por alumno entre tipos de familias son sustanciales en la </w:t>
      </w:r>
      <w:proofErr w:type="spellStart"/>
      <w:r w:rsidRPr="00B13D4D">
        <w:rPr>
          <w:rFonts w:ascii="Helvetica" w:hAnsi="Helvetica" w:cs="Helvetica"/>
          <w:color w:val="333333"/>
        </w:rPr>
        <w:t>Comunitat</w:t>
      </w:r>
      <w:proofErr w:type="spellEnd"/>
      <w:r w:rsidRPr="00B13D4D">
        <w:rPr>
          <w:rFonts w:ascii="Helvetica" w:hAnsi="Helvetica" w:cs="Helvetica"/>
          <w:color w:val="333333"/>
        </w:rPr>
        <w:t xml:space="preserve"> Valenciana. En este sentido, el gasto por alumno de las familias cuyos progenitores tienen estudios superiores es un 71% superior al de los hogares con estudios posobligatorios no superiores y casi triplica al de los hogares que no superan los obligatorios. Del mismo modo, las familias con mayores niveles de renta </w:t>
      </w:r>
      <w:r w:rsidR="00CA14F5">
        <w:rPr>
          <w:rFonts w:ascii="Helvetica" w:hAnsi="Helvetica" w:cs="Helvetica"/>
          <w:color w:val="333333"/>
        </w:rPr>
        <w:t xml:space="preserve">(las que se sitúan en el tercer </w:t>
      </w:r>
      <w:proofErr w:type="spellStart"/>
      <w:r w:rsidR="00CA14F5">
        <w:rPr>
          <w:rFonts w:ascii="Helvetica" w:hAnsi="Helvetica" w:cs="Helvetica"/>
          <w:color w:val="333333"/>
        </w:rPr>
        <w:t>tercil</w:t>
      </w:r>
      <w:proofErr w:type="spellEnd"/>
      <w:r w:rsidR="00CA14F5">
        <w:rPr>
          <w:rFonts w:ascii="Helvetica" w:hAnsi="Helvetica" w:cs="Helvetica"/>
          <w:color w:val="333333"/>
        </w:rPr>
        <w:t xml:space="preserve">) </w:t>
      </w:r>
      <w:r w:rsidRPr="00B13D4D">
        <w:rPr>
          <w:rFonts w:ascii="Helvetica" w:hAnsi="Helvetica" w:cs="Helvetica"/>
          <w:color w:val="333333"/>
        </w:rPr>
        <w:t xml:space="preserve">en la </w:t>
      </w:r>
      <w:proofErr w:type="spellStart"/>
      <w:r w:rsidRPr="00B13D4D">
        <w:rPr>
          <w:rFonts w:ascii="Helvetica" w:hAnsi="Helvetica" w:cs="Helvetica"/>
          <w:color w:val="333333"/>
        </w:rPr>
        <w:t>Comunitat</w:t>
      </w:r>
      <w:proofErr w:type="spellEnd"/>
      <w:r w:rsidRPr="00B13D4D">
        <w:rPr>
          <w:rFonts w:ascii="Helvetica" w:hAnsi="Helvetica" w:cs="Helvetica"/>
          <w:color w:val="333333"/>
        </w:rPr>
        <w:t xml:space="preserve"> Valenciana gastan 5,6 veces más que las familias que se sitúan en el primer </w:t>
      </w:r>
      <w:proofErr w:type="spellStart"/>
      <w:r w:rsidRPr="00B13D4D">
        <w:rPr>
          <w:rFonts w:ascii="Helvetica" w:hAnsi="Helvetica" w:cs="Helvetica"/>
          <w:color w:val="333333"/>
        </w:rPr>
        <w:t>tercil</w:t>
      </w:r>
      <w:proofErr w:type="spellEnd"/>
      <w:r w:rsidRPr="00B13D4D">
        <w:rPr>
          <w:rFonts w:ascii="Helvetica" w:hAnsi="Helvetica" w:cs="Helvetica"/>
          <w:color w:val="333333"/>
        </w:rPr>
        <w:t xml:space="preserve"> </w:t>
      </w:r>
      <w:r w:rsidR="009673E3">
        <w:rPr>
          <w:rFonts w:ascii="Helvetica" w:hAnsi="Helvetica" w:cs="Helvetica"/>
          <w:color w:val="333333"/>
        </w:rPr>
        <w:t xml:space="preserve"> y que tienen menos</w:t>
      </w:r>
      <w:r w:rsidRPr="00B13D4D">
        <w:rPr>
          <w:rFonts w:ascii="Helvetica" w:hAnsi="Helvetica" w:cs="Helvetica"/>
          <w:color w:val="333333"/>
        </w:rPr>
        <w:t xml:space="preserve"> recursos.</w:t>
      </w:r>
    </w:p>
    <w:p w:rsidR="00B13D4D" w:rsidRDefault="00B13D4D" w:rsidP="00B13D4D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B13D4D">
        <w:rPr>
          <w:rFonts w:ascii="Helvetica" w:hAnsi="Helvetica" w:cs="Helvetica"/>
          <w:color w:val="333333"/>
        </w:rPr>
        <w:t xml:space="preserve">La residencia en municipios grandes </w:t>
      </w:r>
      <w:r w:rsidR="009673E3">
        <w:rPr>
          <w:rFonts w:ascii="Helvetica" w:hAnsi="Helvetica" w:cs="Helvetica"/>
          <w:color w:val="333333"/>
        </w:rPr>
        <w:t xml:space="preserve">es otro de los factores que </w:t>
      </w:r>
      <w:r w:rsidRPr="00B13D4D">
        <w:rPr>
          <w:rFonts w:ascii="Helvetica" w:hAnsi="Helvetica" w:cs="Helvetica"/>
          <w:color w:val="333333"/>
        </w:rPr>
        <w:t xml:space="preserve">presiona al alza el gasto de las familias. En la </w:t>
      </w:r>
      <w:proofErr w:type="spellStart"/>
      <w:r w:rsidRPr="00B13D4D">
        <w:rPr>
          <w:rFonts w:ascii="Helvetica" w:hAnsi="Helvetica" w:cs="Helvetica"/>
          <w:color w:val="333333"/>
        </w:rPr>
        <w:t>Comunitat</w:t>
      </w:r>
      <w:proofErr w:type="spellEnd"/>
      <w:r w:rsidRPr="00B13D4D">
        <w:rPr>
          <w:rFonts w:ascii="Helvetica" w:hAnsi="Helvetica" w:cs="Helvetica"/>
          <w:color w:val="333333"/>
        </w:rPr>
        <w:t xml:space="preserve">, el gasto en educación por alumno de las familias que residen en municipios grandes </w:t>
      </w:r>
      <w:r w:rsidR="009673E3">
        <w:rPr>
          <w:rFonts w:ascii="Helvetica" w:hAnsi="Helvetica" w:cs="Helvetica"/>
          <w:color w:val="333333"/>
        </w:rPr>
        <w:t>(más de  10.000 habitantes) es</w:t>
      </w:r>
      <w:r w:rsidRPr="00B13D4D">
        <w:rPr>
          <w:rFonts w:ascii="Helvetica" w:hAnsi="Helvetica" w:cs="Helvetica"/>
          <w:color w:val="333333"/>
        </w:rPr>
        <w:t xml:space="preserve"> un 8% superior al de las familias que residen</w:t>
      </w:r>
      <w:r>
        <w:rPr>
          <w:rFonts w:ascii="Helvetica" w:hAnsi="Helvetica" w:cs="Helvetica"/>
          <w:color w:val="333333"/>
        </w:rPr>
        <w:t xml:space="preserve"> en municipios de menor tamaño.</w:t>
      </w:r>
    </w:p>
    <w:p w:rsidR="001C7D17" w:rsidRDefault="00CF429A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La participación de las familias en el gasto total en educación difiere sustancialmente </w:t>
      </w:r>
      <w:r w:rsidR="009673E3">
        <w:rPr>
          <w:rFonts w:ascii="Helvetica" w:hAnsi="Helvetica" w:cs="Helvetica"/>
          <w:color w:val="333333"/>
        </w:rPr>
        <w:t xml:space="preserve">también </w:t>
      </w:r>
      <w:r>
        <w:rPr>
          <w:rFonts w:ascii="Helvetica" w:hAnsi="Helvetica" w:cs="Helvetica"/>
          <w:color w:val="333333"/>
        </w:rPr>
        <w:t>en función de la titularidad del centro</w:t>
      </w:r>
      <w:r w:rsidR="005F2BC3">
        <w:rPr>
          <w:rFonts w:ascii="Helvetica" w:hAnsi="Helvetica" w:cs="Helvetica"/>
          <w:color w:val="333333"/>
        </w:rPr>
        <w:t xml:space="preserve"> en el que se educan sus miembros</w:t>
      </w:r>
      <w:r>
        <w:rPr>
          <w:rFonts w:ascii="Helvetica" w:hAnsi="Helvetica" w:cs="Helvetica"/>
          <w:color w:val="333333"/>
        </w:rPr>
        <w:t>. En los centros públicos de enseñanzas no universitarias de la CV, la aportación de los hogares representa un 4,2%</w:t>
      </w:r>
      <w:r w:rsidR="003F3DC2">
        <w:rPr>
          <w:rFonts w:ascii="Helvetica" w:hAnsi="Helvetica" w:cs="Helvetica"/>
          <w:color w:val="333333"/>
        </w:rPr>
        <w:t xml:space="preserve"> del gasto</w:t>
      </w:r>
      <w:r w:rsidR="005F2BC3">
        <w:rPr>
          <w:rFonts w:ascii="Helvetica" w:hAnsi="Helvetica" w:cs="Helvetica"/>
          <w:color w:val="333333"/>
        </w:rPr>
        <w:t xml:space="preserve"> del centro</w:t>
      </w:r>
      <w:r>
        <w:rPr>
          <w:rFonts w:ascii="Helvetica" w:hAnsi="Helvetica" w:cs="Helvetica"/>
          <w:color w:val="333333"/>
        </w:rPr>
        <w:t>, un porcentaje ligeramente inferior al 4,6% del conjunto de España. En cambio, en los centros privados concertados, la participación de las familias es mucho mayor y llega a suponer el 32% del gasto tota</w:t>
      </w:r>
      <w:r w:rsidR="005F2BC3">
        <w:rPr>
          <w:rFonts w:ascii="Helvetica" w:hAnsi="Helvetica" w:cs="Helvetica"/>
          <w:color w:val="333333"/>
        </w:rPr>
        <w:t>l del centro</w:t>
      </w:r>
      <w:r>
        <w:rPr>
          <w:rFonts w:ascii="Helvetica" w:hAnsi="Helvetica" w:cs="Helvetica"/>
          <w:color w:val="333333"/>
        </w:rPr>
        <w:t xml:space="preserve"> (34% en el caso de la media española).</w:t>
      </w:r>
    </w:p>
    <w:p w:rsidR="00CF429A" w:rsidRDefault="00CF429A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</w:t>
      </w:r>
      <w:r w:rsidR="0004378B">
        <w:rPr>
          <w:rFonts w:ascii="Helvetica" w:hAnsi="Helvetica" w:cs="Helvetica"/>
          <w:color w:val="333333"/>
        </w:rPr>
        <w:t>n total, el gasto</w:t>
      </w:r>
      <w:r>
        <w:rPr>
          <w:rFonts w:ascii="Helvetica" w:hAnsi="Helvetica" w:cs="Helvetica"/>
          <w:color w:val="333333"/>
        </w:rPr>
        <w:t xml:space="preserve"> en e</w:t>
      </w:r>
      <w:r w:rsidR="007968D8">
        <w:rPr>
          <w:rFonts w:ascii="Helvetica" w:hAnsi="Helvetica" w:cs="Helvetica"/>
          <w:color w:val="333333"/>
        </w:rPr>
        <w:t>ducación por alumno</w:t>
      </w:r>
      <w:r>
        <w:rPr>
          <w:rFonts w:ascii="Helvetica" w:hAnsi="Helvetica" w:cs="Helvetica"/>
          <w:color w:val="333333"/>
        </w:rPr>
        <w:t>, resultado de las aportaciones del sector públi</w:t>
      </w:r>
      <w:r w:rsidR="007968D8">
        <w:rPr>
          <w:rFonts w:ascii="Helvetica" w:hAnsi="Helvetica" w:cs="Helvetica"/>
          <w:color w:val="333333"/>
        </w:rPr>
        <w:t>co y de los hogares, es en la CV</w:t>
      </w:r>
      <w:r>
        <w:rPr>
          <w:rFonts w:ascii="Helvetica" w:hAnsi="Helvetica" w:cs="Helvetica"/>
          <w:color w:val="333333"/>
        </w:rPr>
        <w:t xml:space="preserve"> un 3% superior a la media nacional</w:t>
      </w:r>
      <w:r w:rsidR="0004378B">
        <w:rPr>
          <w:rFonts w:ascii="Helvetica" w:hAnsi="Helvetica" w:cs="Helvetica"/>
          <w:color w:val="333333"/>
        </w:rPr>
        <w:t xml:space="preserve"> (5.567 euros de la </w:t>
      </w:r>
      <w:proofErr w:type="spellStart"/>
      <w:r w:rsidR="0004378B">
        <w:rPr>
          <w:rFonts w:ascii="Helvetica" w:hAnsi="Helvetica" w:cs="Helvetica"/>
          <w:color w:val="333333"/>
        </w:rPr>
        <w:t>Comunitat</w:t>
      </w:r>
      <w:proofErr w:type="spellEnd"/>
      <w:r w:rsidR="0004378B">
        <w:rPr>
          <w:rFonts w:ascii="Helvetica" w:hAnsi="Helvetica" w:cs="Helvetica"/>
          <w:color w:val="333333"/>
        </w:rPr>
        <w:t xml:space="preserve"> frente a 5.409 euros de promedio en España)</w:t>
      </w:r>
      <w:r>
        <w:rPr>
          <w:rFonts w:ascii="Helvetica" w:hAnsi="Helvetica" w:cs="Helvetica"/>
          <w:color w:val="333333"/>
        </w:rPr>
        <w:t>.</w:t>
      </w:r>
      <w:r w:rsidR="005F2BC3">
        <w:rPr>
          <w:rFonts w:ascii="Helvetica" w:hAnsi="Helvetica" w:cs="Helvetica"/>
          <w:color w:val="333333"/>
        </w:rPr>
        <w:t xml:space="preserve"> Un dato que contrasta con el de renta por habitante, que es un 12% inferior a la media española.</w:t>
      </w:r>
    </w:p>
    <w:p w:rsidR="00CF429A" w:rsidRDefault="00CF429A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El seminario </w:t>
      </w:r>
      <w:r w:rsidRPr="003F3DC2">
        <w:rPr>
          <w:rFonts w:ascii="Helvetica" w:hAnsi="Helvetica" w:cs="Helvetica"/>
          <w:i/>
          <w:color w:val="333333"/>
        </w:rPr>
        <w:t>Oportunidades y resultados educativos en España: diferencias familiares y territoriales,</w:t>
      </w:r>
      <w:r w:rsidR="00437DD9">
        <w:rPr>
          <w:rFonts w:ascii="Helvetica" w:hAnsi="Helvetica" w:cs="Helvetica"/>
          <w:color w:val="333333"/>
        </w:rPr>
        <w:t xml:space="preserve"> que se está</w:t>
      </w:r>
      <w:r>
        <w:rPr>
          <w:rFonts w:ascii="Helvetica" w:hAnsi="Helvetica" w:cs="Helvetica"/>
          <w:color w:val="333333"/>
        </w:rPr>
        <w:t xml:space="preserve"> celebra</w:t>
      </w:r>
      <w:r w:rsidR="00437DD9">
        <w:rPr>
          <w:rFonts w:ascii="Helvetica" w:hAnsi="Helvetica" w:cs="Helvetica"/>
          <w:color w:val="333333"/>
        </w:rPr>
        <w:t>n</w:t>
      </w:r>
      <w:r>
        <w:rPr>
          <w:rFonts w:ascii="Helvetica" w:hAnsi="Helvetica" w:cs="Helvetica"/>
          <w:color w:val="333333"/>
        </w:rPr>
        <w:t>do esta ma</w:t>
      </w:r>
      <w:r w:rsidR="00437DD9">
        <w:rPr>
          <w:rFonts w:ascii="Helvetica" w:hAnsi="Helvetica" w:cs="Helvetica"/>
          <w:color w:val="333333"/>
        </w:rPr>
        <w:t xml:space="preserve">ñana en </w:t>
      </w:r>
      <w:proofErr w:type="spellStart"/>
      <w:r w:rsidR="00437DD9">
        <w:rPr>
          <w:rFonts w:ascii="Helvetica" w:hAnsi="Helvetica" w:cs="Helvetica"/>
          <w:color w:val="333333"/>
        </w:rPr>
        <w:t>València</w:t>
      </w:r>
      <w:proofErr w:type="spellEnd"/>
      <w:r w:rsidR="00437DD9">
        <w:rPr>
          <w:rFonts w:ascii="Helvetica" w:hAnsi="Helvetica" w:cs="Helvetica"/>
          <w:color w:val="333333"/>
        </w:rPr>
        <w:t>, se centra</w:t>
      </w:r>
      <w:r>
        <w:rPr>
          <w:rFonts w:ascii="Helvetica" w:hAnsi="Helvetica" w:cs="Helvetica"/>
          <w:color w:val="333333"/>
        </w:rPr>
        <w:t xml:space="preserve"> en el análisis del actual sis</w:t>
      </w:r>
      <w:r w:rsidR="00292B71">
        <w:rPr>
          <w:rFonts w:ascii="Helvetica" w:hAnsi="Helvetica" w:cs="Helvetica"/>
          <w:color w:val="333333"/>
        </w:rPr>
        <w:t>tema educativo y su potencial</w:t>
      </w:r>
      <w:r>
        <w:rPr>
          <w:rFonts w:ascii="Helvetica" w:hAnsi="Helvetica" w:cs="Helvetica"/>
          <w:color w:val="333333"/>
        </w:rPr>
        <w:t xml:space="preserve"> de mejora. La jornada se ha </w:t>
      </w:r>
      <w:r>
        <w:rPr>
          <w:rFonts w:ascii="Helvetica" w:hAnsi="Helvetica" w:cs="Helvetica"/>
          <w:color w:val="333333"/>
        </w:rPr>
        <w:lastRenderedPageBreak/>
        <w:t xml:space="preserve">dividido en dos paneles. En el primero de ellos, titulado </w:t>
      </w:r>
      <w:r w:rsidRPr="00162420">
        <w:rPr>
          <w:rFonts w:ascii="Helvetica" w:hAnsi="Helvetica" w:cs="Helvetica"/>
          <w:i/>
          <w:color w:val="333333"/>
        </w:rPr>
        <w:t xml:space="preserve">Recursos, oportunidades y resultados educativos, </w:t>
      </w:r>
      <w:r>
        <w:rPr>
          <w:rFonts w:ascii="Helvetica" w:hAnsi="Helvetica" w:cs="Helvetica"/>
          <w:color w:val="333333"/>
        </w:rPr>
        <w:t xml:space="preserve">han participado el investigador del Ivie y catedrático de la </w:t>
      </w:r>
      <w:proofErr w:type="spellStart"/>
      <w:r>
        <w:rPr>
          <w:rFonts w:ascii="Helvetica" w:hAnsi="Helvetica" w:cs="Helvetica"/>
          <w:color w:val="333333"/>
        </w:rPr>
        <w:t>Universitat</w:t>
      </w:r>
      <w:proofErr w:type="spellEnd"/>
      <w:r>
        <w:rPr>
          <w:rFonts w:ascii="Helvetica" w:hAnsi="Helvetica" w:cs="Helvetica"/>
          <w:color w:val="333333"/>
        </w:rPr>
        <w:t xml:space="preserve"> de </w:t>
      </w:r>
      <w:proofErr w:type="spellStart"/>
      <w:r>
        <w:rPr>
          <w:rFonts w:ascii="Helvetica" w:hAnsi="Helvetica" w:cs="Helvetica"/>
          <w:color w:val="333333"/>
        </w:rPr>
        <w:t>València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r w:rsidRPr="00162420">
        <w:rPr>
          <w:rFonts w:ascii="Helvetica" w:hAnsi="Helvetica" w:cs="Helvetica"/>
          <w:b/>
          <w:color w:val="333333"/>
        </w:rPr>
        <w:t>Lorenzo Serrano;</w:t>
      </w:r>
      <w:r>
        <w:rPr>
          <w:rFonts w:ascii="Helvetica" w:hAnsi="Helvetica" w:cs="Helvetica"/>
          <w:color w:val="333333"/>
        </w:rPr>
        <w:t xml:space="preserve"> y las economistas del </w:t>
      </w:r>
      <w:proofErr w:type="spellStart"/>
      <w:r>
        <w:rPr>
          <w:rFonts w:ascii="Helvetica" w:hAnsi="Helvetica" w:cs="Helvetica"/>
          <w:color w:val="333333"/>
        </w:rPr>
        <w:t>Ivie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r w:rsidRPr="00162420">
        <w:rPr>
          <w:rFonts w:ascii="Helvetica" w:hAnsi="Helvetica" w:cs="Helvetica"/>
          <w:b/>
          <w:color w:val="333333"/>
        </w:rPr>
        <w:t xml:space="preserve">Silvia </w:t>
      </w:r>
      <w:proofErr w:type="spellStart"/>
      <w:r w:rsidRPr="00162420">
        <w:rPr>
          <w:rFonts w:ascii="Helvetica" w:hAnsi="Helvetica" w:cs="Helvetica"/>
          <w:b/>
          <w:color w:val="333333"/>
        </w:rPr>
        <w:t>Mollá</w:t>
      </w:r>
      <w:proofErr w:type="spellEnd"/>
      <w:r>
        <w:rPr>
          <w:rFonts w:ascii="Helvetica" w:hAnsi="Helvetica" w:cs="Helvetica"/>
          <w:color w:val="333333"/>
        </w:rPr>
        <w:t xml:space="preserve"> y </w:t>
      </w:r>
      <w:r w:rsidRPr="00162420">
        <w:rPr>
          <w:rFonts w:ascii="Helvetica" w:hAnsi="Helvetica" w:cs="Helvetica"/>
          <w:b/>
          <w:color w:val="333333"/>
        </w:rPr>
        <w:t>Laura Hernández</w:t>
      </w:r>
      <w:r>
        <w:rPr>
          <w:rFonts w:ascii="Helvetica" w:hAnsi="Helvetica" w:cs="Helvetica"/>
          <w:color w:val="333333"/>
        </w:rPr>
        <w:t xml:space="preserve">. </w:t>
      </w:r>
      <w:r w:rsidR="00437DD9">
        <w:rPr>
          <w:rFonts w:ascii="Helvetica" w:hAnsi="Helvetica" w:cs="Helvetica"/>
          <w:color w:val="333333"/>
        </w:rPr>
        <w:t>El segundo de los paneles se centra</w:t>
      </w:r>
      <w:r w:rsidR="007968D8">
        <w:rPr>
          <w:rFonts w:ascii="Helvetica" w:hAnsi="Helvetica" w:cs="Helvetica"/>
          <w:color w:val="333333"/>
        </w:rPr>
        <w:t xml:space="preserve"> en</w:t>
      </w:r>
      <w:r>
        <w:rPr>
          <w:rFonts w:ascii="Helvetica" w:hAnsi="Helvetica" w:cs="Helvetica"/>
          <w:color w:val="333333"/>
        </w:rPr>
        <w:t xml:space="preserve"> responder a la pregunta ¿cómo mejorar la eficacia, eficiencia y equidad en </w:t>
      </w:r>
      <w:r w:rsidR="00437DD9">
        <w:rPr>
          <w:rFonts w:ascii="Helvetica" w:hAnsi="Helvetica" w:cs="Helvetica"/>
          <w:color w:val="333333"/>
        </w:rPr>
        <w:t>la educación</w:t>
      </w:r>
      <w:proofErr w:type="gramStart"/>
      <w:r w:rsidR="00437DD9">
        <w:rPr>
          <w:rFonts w:ascii="Helvetica" w:hAnsi="Helvetica" w:cs="Helvetica"/>
          <w:color w:val="333333"/>
        </w:rPr>
        <w:t>?.</w:t>
      </w:r>
      <w:proofErr w:type="gramEnd"/>
      <w:r w:rsidR="00437DD9">
        <w:rPr>
          <w:rFonts w:ascii="Helvetica" w:hAnsi="Helvetica" w:cs="Helvetica"/>
          <w:color w:val="333333"/>
        </w:rPr>
        <w:t xml:space="preserve"> En este caso,  intervienen</w:t>
      </w:r>
      <w:bookmarkStart w:id="0" w:name="_GoBack"/>
      <w:bookmarkEnd w:id="0"/>
      <w:r>
        <w:rPr>
          <w:rFonts w:ascii="Helvetica" w:hAnsi="Helvetica" w:cs="Helvetica"/>
          <w:color w:val="333333"/>
        </w:rPr>
        <w:t xml:space="preserve"> </w:t>
      </w:r>
      <w:r w:rsidRPr="00162420">
        <w:rPr>
          <w:rFonts w:ascii="Helvetica" w:hAnsi="Helvetica" w:cs="Helvetica"/>
          <w:b/>
          <w:color w:val="333333"/>
        </w:rPr>
        <w:t>María Gil</w:t>
      </w:r>
      <w:r w:rsidR="004C3792">
        <w:rPr>
          <w:rFonts w:ascii="Helvetica" w:hAnsi="Helvetica" w:cs="Helvetica"/>
          <w:color w:val="333333"/>
        </w:rPr>
        <w:t xml:space="preserve">, profesora de la Universidad Autónoma de Madrid; </w:t>
      </w:r>
      <w:r w:rsidR="004C3792" w:rsidRPr="00162420">
        <w:rPr>
          <w:rFonts w:ascii="Helvetica" w:hAnsi="Helvetica" w:cs="Helvetica"/>
          <w:b/>
          <w:color w:val="333333"/>
        </w:rPr>
        <w:t xml:space="preserve">Lucas </w:t>
      </w:r>
      <w:proofErr w:type="spellStart"/>
      <w:r w:rsidR="004C3792" w:rsidRPr="00162420">
        <w:rPr>
          <w:rFonts w:ascii="Helvetica" w:hAnsi="Helvetica" w:cs="Helvetica"/>
          <w:b/>
          <w:color w:val="333333"/>
        </w:rPr>
        <w:t>Gortázar</w:t>
      </w:r>
      <w:proofErr w:type="spellEnd"/>
      <w:r w:rsidR="004C3792">
        <w:rPr>
          <w:rFonts w:ascii="Helvetica" w:hAnsi="Helvetica" w:cs="Helvetica"/>
          <w:color w:val="333333"/>
        </w:rPr>
        <w:t xml:space="preserve">, investigador de la Universidad del País Vasco; y </w:t>
      </w:r>
      <w:r w:rsidR="004C3792" w:rsidRPr="00162420">
        <w:rPr>
          <w:rFonts w:ascii="Helvetica" w:hAnsi="Helvetica" w:cs="Helvetica"/>
          <w:b/>
          <w:color w:val="333333"/>
        </w:rPr>
        <w:t>Jorge Calero</w:t>
      </w:r>
      <w:r w:rsidR="004C3792">
        <w:rPr>
          <w:rFonts w:ascii="Helvetica" w:hAnsi="Helvetica" w:cs="Helvetica"/>
          <w:color w:val="333333"/>
        </w:rPr>
        <w:t xml:space="preserve">, catedrático de Economía Aplicada de la </w:t>
      </w:r>
      <w:proofErr w:type="spellStart"/>
      <w:r w:rsidR="004C3792">
        <w:rPr>
          <w:rFonts w:ascii="Helvetica" w:hAnsi="Helvetica" w:cs="Helvetica"/>
          <w:color w:val="333333"/>
        </w:rPr>
        <w:t>Universitat</w:t>
      </w:r>
      <w:proofErr w:type="spellEnd"/>
      <w:r w:rsidR="004C3792">
        <w:rPr>
          <w:rFonts w:ascii="Helvetica" w:hAnsi="Helvetica" w:cs="Helvetica"/>
          <w:color w:val="333333"/>
        </w:rPr>
        <w:t xml:space="preserve"> de Barcelona.</w:t>
      </w:r>
    </w:p>
    <w:p w:rsidR="009333B2" w:rsidRDefault="009333B2" w:rsidP="00A02B74">
      <w:pPr>
        <w:rPr>
          <w:rFonts w:ascii="Helvetica" w:hAnsi="Helvetica" w:cs="Helvetica"/>
        </w:rPr>
      </w:pPr>
    </w:p>
    <w:p w:rsidR="009B2B99" w:rsidRDefault="009B2B99" w:rsidP="00A02B74">
      <w:pPr>
        <w:rPr>
          <w:rFonts w:ascii="Helvetica" w:hAnsi="Helvetica" w:cs="Helvetica"/>
        </w:rPr>
      </w:pPr>
    </w:p>
    <w:p w:rsidR="009B2B99" w:rsidRDefault="009B2B99" w:rsidP="00A02B74">
      <w:pPr>
        <w:rPr>
          <w:rFonts w:ascii="Helvetica" w:hAnsi="Helvetica" w:cs="Helvetica"/>
        </w:rPr>
      </w:pPr>
    </w:p>
    <w:p w:rsidR="00FD79E1" w:rsidRPr="00A02B74" w:rsidRDefault="009333B2" w:rsidP="00C212EB">
      <w:pPr>
        <w:jc w:val="both"/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2983A9" wp14:editId="50ACAB82">
                <wp:simplePos x="0" y="0"/>
                <wp:positionH relativeFrom="column">
                  <wp:posOffset>14568</wp:posOffset>
                </wp:positionH>
                <wp:positionV relativeFrom="paragraph">
                  <wp:posOffset>154126</wp:posOffset>
                </wp:positionV>
                <wp:extent cx="2665927" cy="1313645"/>
                <wp:effectExtent l="0" t="0" r="1270" b="12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927" cy="13136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26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26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265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15pt;margin-top:12.15pt;width:209.9pt;height:10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" fillcolor="#99b2b4" stroked="f" strokeweight="1pt">
                <v:fill color2="#e1e7e8" rotate="t" angle="225" colors="0 #99b2b4;.5 #c2cfd0;1 #e1e7e8" focus="100%" type="gradient"/>
              </v:rect>
            </w:pict>
          </mc:Fallback>
        </mc:AlternateContent>
      </w:r>
    </w:p>
    <w:p w:rsidR="0082443F" w:rsidRDefault="0082443F" w:rsidP="00A02B74">
      <w:pPr>
        <w:ind w:left="340"/>
        <w:jc w:val="both"/>
        <w:rPr>
          <w:rFonts w:ascii="Helvetica" w:hAnsi="Helvetica" w:cs="Helvetica"/>
          <w:b/>
        </w:rPr>
      </w:pPr>
      <w:r w:rsidRPr="00556018">
        <w:rPr>
          <w:rFonts w:ascii="Helvetica" w:hAnsi="Helvetica" w:cs="Helvetica"/>
          <w:b/>
        </w:rPr>
        <w:t>Para más información:</w:t>
      </w:r>
    </w:p>
    <w:p w:rsidR="002837A8" w:rsidRPr="00556018" w:rsidRDefault="002837A8" w:rsidP="00A02B74">
      <w:pPr>
        <w:spacing w:after="0"/>
        <w:ind w:left="34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Yolanda </w:t>
      </w:r>
      <w:proofErr w:type="spellStart"/>
      <w:r>
        <w:rPr>
          <w:rFonts w:ascii="Helvetica" w:hAnsi="Helvetica" w:cs="Helvetica"/>
          <w:b/>
        </w:rPr>
        <w:t>Jover</w:t>
      </w:r>
      <w:proofErr w:type="spellEnd"/>
    </w:p>
    <w:p w:rsidR="0082443F" w:rsidRPr="00556018" w:rsidRDefault="0082443F" w:rsidP="00A02B74">
      <w:pPr>
        <w:spacing w:after="120"/>
        <w:ind w:left="340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 xml:space="preserve">Departamento de Comunicación </w:t>
      </w:r>
      <w:r w:rsidR="009333B2" w:rsidRPr="00A02B74">
        <w:rPr>
          <w:rFonts w:ascii="Helvetica" w:hAnsi="Helvetica" w:cs="Helvetica"/>
        </w:rPr>
        <w:br/>
      </w:r>
      <w:r w:rsidRPr="00556018">
        <w:rPr>
          <w:rFonts w:ascii="Helvetica" w:hAnsi="Helvetica" w:cs="Helvetica"/>
        </w:rPr>
        <w:t>prensa@ivie.es</w:t>
      </w:r>
    </w:p>
    <w:p w:rsidR="00DF584F" w:rsidRPr="00EE1087" w:rsidRDefault="0082443F" w:rsidP="000C42C8">
      <w:pPr>
        <w:ind w:left="340"/>
        <w:jc w:val="both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>Telf. 963190050</w:t>
      </w:r>
    </w:p>
    <w:sectPr w:rsidR="00DF584F" w:rsidRPr="00EE1087" w:rsidSect="00A02B74"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4E" w:rsidRDefault="004F504E" w:rsidP="00ED5518">
      <w:pPr>
        <w:spacing w:after="0" w:line="240" w:lineRule="auto"/>
      </w:pPr>
      <w:r>
        <w:separator/>
      </w:r>
    </w:p>
  </w:endnote>
  <w:endnote w:type="continuationSeparator" w:id="0">
    <w:p w:rsidR="004F504E" w:rsidRDefault="004F504E" w:rsidP="00ED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18" w:rsidRDefault="00556018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437DD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18" w:rsidRDefault="00556018" w:rsidP="00556018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437DD9">
      <w:rPr>
        <w:noProof/>
      </w:rPr>
      <w:t>1</w:t>
    </w:r>
    <w:r>
      <w:fldChar w:fldCharType="end"/>
    </w:r>
  </w:p>
  <w:p w:rsidR="00556018" w:rsidRDefault="00556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4E" w:rsidRDefault="004F504E" w:rsidP="00ED5518">
      <w:pPr>
        <w:spacing w:after="0" w:line="240" w:lineRule="auto"/>
      </w:pPr>
      <w:r>
        <w:separator/>
      </w:r>
    </w:p>
  </w:footnote>
  <w:footnote w:type="continuationSeparator" w:id="0">
    <w:p w:rsidR="004F504E" w:rsidRDefault="004F504E" w:rsidP="00ED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0C" w:rsidRDefault="0079030C">
    <w:pPr>
      <w:pStyle w:val="Encabezado"/>
      <w:rPr>
        <w:noProof/>
        <w:sz w:val="36"/>
        <w:szCs w:val="36"/>
        <w:lang w:eastAsia="es-ES"/>
      </w:rPr>
    </w:pPr>
  </w:p>
  <w:p w:rsidR="0079030C" w:rsidRDefault="0079030C">
    <w:pPr>
      <w:pStyle w:val="Encabezado"/>
      <w:rPr>
        <w:noProof/>
        <w:sz w:val="36"/>
        <w:szCs w:val="36"/>
        <w:lang w:eastAsia="es-ES"/>
      </w:rPr>
    </w:pPr>
    <w:r>
      <w:rPr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5695CC7F" wp14:editId="4BD31175">
          <wp:simplePos x="0" y="0"/>
          <wp:positionH relativeFrom="column">
            <wp:posOffset>-64770</wp:posOffset>
          </wp:positionH>
          <wp:positionV relativeFrom="paragraph">
            <wp:posOffset>124460</wp:posOffset>
          </wp:positionV>
          <wp:extent cx="978535" cy="5162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vi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F41" w:rsidRDefault="0079030C" w:rsidP="0079030C">
    <w:pPr>
      <w:pStyle w:val="Encabezado"/>
    </w:pPr>
    <w:r>
      <w:rPr>
        <w:noProof/>
        <w:sz w:val="36"/>
        <w:szCs w:val="36"/>
        <w:lang w:eastAsia="es-ES"/>
      </w:rPr>
      <w:tab/>
    </w:r>
    <w:r>
      <w:rPr>
        <w:noProof/>
        <w:sz w:val="36"/>
        <w:szCs w:val="36"/>
        <w:lang w:eastAsia="es-ES"/>
      </w:rPr>
      <w:tab/>
    </w:r>
    <w:r>
      <w:rPr>
        <w:noProof/>
        <w:sz w:val="36"/>
        <w:szCs w:val="36"/>
        <w:lang w:eastAsia="es-ES"/>
      </w:rPr>
      <w:drawing>
        <wp:inline distT="0" distB="0" distL="0" distR="0" wp14:anchorId="7B518FDD" wp14:editId="030913BD">
          <wp:extent cx="1887166" cy="282093"/>
          <wp:effectExtent l="0" t="0" r="0" b="3810"/>
          <wp:docPr id="5" name="Imagen 5" descr="U:\01_LOGOTIPOS\08_Fundaciones y Obras Sociales\Fundacion_BBVA\Fundacion-BB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01_LOGOTIPOS\08_Fundaciones y Obras Sociales\Fundacion_BBVA\Fundacion-BB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82" cy="28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66AC"/>
    <w:multiLevelType w:val="hybridMultilevel"/>
    <w:tmpl w:val="415E417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440C5"/>
    <w:multiLevelType w:val="hybridMultilevel"/>
    <w:tmpl w:val="749E4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0"/>
    <w:rsid w:val="0004378B"/>
    <w:rsid w:val="000A22A9"/>
    <w:rsid w:val="000C2555"/>
    <w:rsid w:val="000C42C8"/>
    <w:rsid w:val="000C5D30"/>
    <w:rsid w:val="000C6E0C"/>
    <w:rsid w:val="000D5C26"/>
    <w:rsid w:val="000E33D9"/>
    <w:rsid w:val="000E5E4F"/>
    <w:rsid w:val="00162420"/>
    <w:rsid w:val="00165E88"/>
    <w:rsid w:val="00171BAC"/>
    <w:rsid w:val="001C3AA4"/>
    <w:rsid w:val="001C7D17"/>
    <w:rsid w:val="001D1531"/>
    <w:rsid w:val="00212869"/>
    <w:rsid w:val="00224668"/>
    <w:rsid w:val="00237562"/>
    <w:rsid w:val="00246E3B"/>
    <w:rsid w:val="002503A2"/>
    <w:rsid w:val="002837A8"/>
    <w:rsid w:val="00284AEA"/>
    <w:rsid w:val="00292B71"/>
    <w:rsid w:val="003138D4"/>
    <w:rsid w:val="00343FB4"/>
    <w:rsid w:val="00351C4C"/>
    <w:rsid w:val="00363EBF"/>
    <w:rsid w:val="003678E4"/>
    <w:rsid w:val="003F3DC2"/>
    <w:rsid w:val="00437DD9"/>
    <w:rsid w:val="00453AA3"/>
    <w:rsid w:val="004719EB"/>
    <w:rsid w:val="004A4795"/>
    <w:rsid w:val="004C0816"/>
    <w:rsid w:val="004C3792"/>
    <w:rsid w:val="004D43A2"/>
    <w:rsid w:val="004E5C92"/>
    <w:rsid w:val="004F504E"/>
    <w:rsid w:val="00527015"/>
    <w:rsid w:val="00552B8E"/>
    <w:rsid w:val="005544AA"/>
    <w:rsid w:val="00556018"/>
    <w:rsid w:val="005620C3"/>
    <w:rsid w:val="005A6749"/>
    <w:rsid w:val="005F07DB"/>
    <w:rsid w:val="005F2BC3"/>
    <w:rsid w:val="00610DF1"/>
    <w:rsid w:val="00634A69"/>
    <w:rsid w:val="00635DC2"/>
    <w:rsid w:val="00640893"/>
    <w:rsid w:val="006F4F56"/>
    <w:rsid w:val="006F5222"/>
    <w:rsid w:val="006F6C76"/>
    <w:rsid w:val="00710B09"/>
    <w:rsid w:val="00776743"/>
    <w:rsid w:val="0079030C"/>
    <w:rsid w:val="007968D8"/>
    <w:rsid w:val="007C3E7C"/>
    <w:rsid w:val="007C501A"/>
    <w:rsid w:val="007D4C4E"/>
    <w:rsid w:val="00803AB5"/>
    <w:rsid w:val="00823BC3"/>
    <w:rsid w:val="0082443F"/>
    <w:rsid w:val="0083565D"/>
    <w:rsid w:val="008414B0"/>
    <w:rsid w:val="00847B0C"/>
    <w:rsid w:val="00875B8B"/>
    <w:rsid w:val="008974BB"/>
    <w:rsid w:val="008E1297"/>
    <w:rsid w:val="0090477F"/>
    <w:rsid w:val="009333B2"/>
    <w:rsid w:val="00942290"/>
    <w:rsid w:val="0095414D"/>
    <w:rsid w:val="009673E3"/>
    <w:rsid w:val="0097415D"/>
    <w:rsid w:val="0097460A"/>
    <w:rsid w:val="009B2B99"/>
    <w:rsid w:val="009C5950"/>
    <w:rsid w:val="009D4FCC"/>
    <w:rsid w:val="00A02B74"/>
    <w:rsid w:val="00A134FA"/>
    <w:rsid w:val="00AB59D1"/>
    <w:rsid w:val="00AF4F87"/>
    <w:rsid w:val="00B13D4D"/>
    <w:rsid w:val="00B40F92"/>
    <w:rsid w:val="00B654EC"/>
    <w:rsid w:val="00C212EB"/>
    <w:rsid w:val="00C47D18"/>
    <w:rsid w:val="00C84748"/>
    <w:rsid w:val="00C96A48"/>
    <w:rsid w:val="00CA14F5"/>
    <w:rsid w:val="00CE7D7F"/>
    <w:rsid w:val="00CF429A"/>
    <w:rsid w:val="00D24421"/>
    <w:rsid w:val="00D26F41"/>
    <w:rsid w:val="00D92075"/>
    <w:rsid w:val="00D93A03"/>
    <w:rsid w:val="00DA3510"/>
    <w:rsid w:val="00DA484A"/>
    <w:rsid w:val="00DF584F"/>
    <w:rsid w:val="00EB42B7"/>
    <w:rsid w:val="00ED5518"/>
    <w:rsid w:val="00EE1087"/>
    <w:rsid w:val="00EF330A"/>
    <w:rsid w:val="00F31DF2"/>
    <w:rsid w:val="00F45995"/>
    <w:rsid w:val="00F47323"/>
    <w:rsid w:val="00F55F07"/>
    <w:rsid w:val="00F72FFD"/>
    <w:rsid w:val="00FB4349"/>
    <w:rsid w:val="00FC0C40"/>
    <w:rsid w:val="00FD79E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B9A8-7C76-4614-B209-64BFABEF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1252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Jover</dc:creator>
  <cp:lastModifiedBy>Yolanda Jover</cp:lastModifiedBy>
  <cp:revision>6</cp:revision>
  <cp:lastPrinted>2018-10-18T12:43:00Z</cp:lastPrinted>
  <dcterms:created xsi:type="dcterms:W3CDTF">2018-10-18T08:38:00Z</dcterms:created>
  <dcterms:modified xsi:type="dcterms:W3CDTF">2018-10-19T09:33:00Z</dcterms:modified>
</cp:coreProperties>
</file>