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7" w:rsidRPr="00A02B74" w:rsidRDefault="00B20E9D" w:rsidP="00D535F7">
      <w:pPr>
        <w:shd w:val="clear" w:color="auto" w:fill="FFFFFF"/>
        <w:spacing w:before="1320" w:after="180" w:line="300" w:lineRule="atLeast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</w:pP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La </w:t>
      </w:r>
      <w:r w:rsidR="004B68CA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tecnología</w:t>
      </w:r>
      <w:r w:rsidR="009D1D5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 en sí misma no genera desigualdad, pero sí la brecha existente en las capacidades de los usuarios para utilizarla efic</w:t>
      </w:r>
      <w:r w:rsidR="004308B9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ientemente</w:t>
      </w:r>
    </w:p>
    <w:p w:rsidR="00D26F41" w:rsidRDefault="009D1D50" w:rsidP="00D535F7">
      <w:pPr>
        <w:pBdr>
          <w:bottom w:val="single" w:sz="4" w:space="1" w:color="006265"/>
        </w:pBdr>
        <w:shd w:val="clear" w:color="auto" w:fill="FFFFFF"/>
        <w:spacing w:after="480" w:line="300" w:lineRule="atLeast"/>
        <w:outlineLvl w:val="0"/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</w:pP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Jorge Barrero</w:t>
      </w:r>
      <w:r w:rsidR="00E40DE2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y </w:t>
      </w: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Helena Herrero protagonizan el segundo de los</w:t>
      </w:r>
      <w:r w:rsidR="00E40DE2"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</w:t>
      </w:r>
      <w:r w:rsidR="00CA42B1" w:rsidRPr="00007CA2">
        <w:rPr>
          <w:rFonts w:ascii="Helvetica" w:eastAsia="Times New Roman" w:hAnsi="Helvetica" w:cs="Helvetica"/>
          <w:bCs/>
          <w:i/>
          <w:color w:val="006265"/>
          <w:kern w:val="36"/>
          <w:sz w:val="32"/>
          <w:szCs w:val="32"/>
          <w:lang w:eastAsia="es-ES"/>
        </w:rPr>
        <w:t xml:space="preserve">5 Diálogos sobre Desigualdades y Democracia </w:t>
      </w:r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organizados por la Fundación </w:t>
      </w:r>
      <w:proofErr w:type="spellStart"/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Ernest</w:t>
      </w:r>
      <w:proofErr w:type="spellEnd"/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</w:t>
      </w:r>
      <w:proofErr w:type="spellStart"/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>Lluch</w:t>
      </w:r>
      <w:proofErr w:type="spellEnd"/>
      <w:r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  <w:t xml:space="preserve"> y el Ivie</w:t>
      </w:r>
    </w:p>
    <w:p w:rsidR="00A02B74" w:rsidRPr="00A02B74" w:rsidRDefault="00A02B74" w:rsidP="00A02B74">
      <w:pPr>
        <w:pBdr>
          <w:bottom w:val="single" w:sz="4" w:space="1" w:color="006265"/>
        </w:pBdr>
        <w:shd w:val="clear" w:color="auto" w:fill="FFFFFF"/>
        <w:spacing w:after="800" w:line="300" w:lineRule="atLeast"/>
        <w:outlineLvl w:val="0"/>
        <w:rPr>
          <w:rFonts w:ascii="Helvetica" w:eastAsia="Times New Roman" w:hAnsi="Helvetica" w:cs="Helvetica"/>
          <w:bCs/>
          <w:color w:val="006265"/>
          <w:kern w:val="36"/>
          <w:sz w:val="32"/>
          <w:szCs w:val="32"/>
          <w:lang w:eastAsia="es-ES"/>
        </w:rPr>
      </w:pPr>
    </w:p>
    <w:p w:rsidR="00C463B5" w:rsidRDefault="00771641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Valè</w:t>
      </w:r>
      <w:r w:rsidR="00D6799B">
        <w:rPr>
          <w:rFonts w:ascii="Helvetica" w:hAnsi="Helvetica" w:cs="Helvetica"/>
          <w:b/>
          <w:color w:val="333333"/>
        </w:rPr>
        <w:t>ncia, 4</w:t>
      </w:r>
      <w:r w:rsidR="00DA3510" w:rsidRPr="00DA484A">
        <w:rPr>
          <w:rFonts w:ascii="Helvetica" w:hAnsi="Helvetica" w:cs="Helvetica"/>
          <w:b/>
          <w:color w:val="333333"/>
        </w:rPr>
        <w:t xml:space="preserve"> de </w:t>
      </w:r>
      <w:r w:rsidR="00D6799B">
        <w:rPr>
          <w:rFonts w:ascii="Helvetica" w:hAnsi="Helvetica" w:cs="Helvetica"/>
          <w:b/>
          <w:color w:val="333333"/>
        </w:rPr>
        <w:t>octubre</w:t>
      </w:r>
      <w:r w:rsidR="00E40DE2">
        <w:rPr>
          <w:rFonts w:ascii="Helvetica" w:hAnsi="Helvetica" w:cs="Helvetica"/>
          <w:b/>
          <w:color w:val="333333"/>
        </w:rPr>
        <w:t xml:space="preserve"> de 2018</w:t>
      </w:r>
      <w:r w:rsidR="00DA3510" w:rsidRPr="00DA3510">
        <w:rPr>
          <w:rFonts w:ascii="Helvetica" w:hAnsi="Helvetica" w:cs="Helvetica"/>
          <w:color w:val="333333"/>
        </w:rPr>
        <w:t xml:space="preserve">. </w:t>
      </w:r>
      <w:r w:rsidR="00250D4A">
        <w:rPr>
          <w:rFonts w:ascii="Helvetica" w:hAnsi="Helvetica" w:cs="Helvetica"/>
          <w:color w:val="333333"/>
        </w:rPr>
        <w:t xml:space="preserve">La </w:t>
      </w:r>
      <w:proofErr w:type="spellStart"/>
      <w:r w:rsidR="00250D4A">
        <w:rPr>
          <w:rFonts w:ascii="Helvetica" w:hAnsi="Helvetica" w:cs="Helvetica"/>
          <w:color w:val="333333"/>
        </w:rPr>
        <w:t>Fundació</w:t>
      </w:r>
      <w:proofErr w:type="spellEnd"/>
      <w:r w:rsidR="00250D4A">
        <w:rPr>
          <w:rFonts w:ascii="Helvetica" w:hAnsi="Helvetica" w:cs="Helvetica"/>
          <w:color w:val="333333"/>
        </w:rPr>
        <w:t xml:space="preserve"> </w:t>
      </w:r>
      <w:proofErr w:type="spellStart"/>
      <w:r w:rsidR="00250D4A">
        <w:rPr>
          <w:rFonts w:ascii="Helvetica" w:hAnsi="Helvetica" w:cs="Helvetica"/>
          <w:color w:val="333333"/>
        </w:rPr>
        <w:t>Ernest</w:t>
      </w:r>
      <w:proofErr w:type="spellEnd"/>
      <w:r w:rsidR="00250D4A">
        <w:rPr>
          <w:rFonts w:ascii="Helvetica" w:hAnsi="Helvetica" w:cs="Helvetica"/>
          <w:color w:val="333333"/>
        </w:rPr>
        <w:t xml:space="preserve"> </w:t>
      </w:r>
      <w:proofErr w:type="spellStart"/>
      <w:r w:rsidR="00250D4A">
        <w:rPr>
          <w:rFonts w:ascii="Helvetica" w:hAnsi="Helvetica" w:cs="Helvetica"/>
          <w:color w:val="333333"/>
        </w:rPr>
        <w:t>Lluch</w:t>
      </w:r>
      <w:proofErr w:type="spellEnd"/>
      <w:r w:rsidR="00250D4A">
        <w:rPr>
          <w:rFonts w:ascii="Helvetica" w:hAnsi="Helvetica" w:cs="Helvetica"/>
          <w:color w:val="333333"/>
        </w:rPr>
        <w:t xml:space="preserve"> y el Ivie</w:t>
      </w:r>
      <w:r w:rsidR="00DA3510">
        <w:rPr>
          <w:rFonts w:ascii="Helvetica" w:hAnsi="Helvetica" w:cs="Helvetica"/>
          <w:color w:val="333333"/>
        </w:rPr>
        <w:t xml:space="preserve"> </w:t>
      </w:r>
      <w:r w:rsidR="00D6799B">
        <w:rPr>
          <w:rFonts w:ascii="Helvetica" w:hAnsi="Helvetica" w:cs="Helvetica"/>
          <w:color w:val="333333"/>
        </w:rPr>
        <w:t xml:space="preserve">continúan </w:t>
      </w:r>
      <w:r w:rsidR="00525E1E">
        <w:rPr>
          <w:rFonts w:ascii="Helvetica" w:hAnsi="Helvetica" w:cs="Helvetica"/>
          <w:color w:val="333333"/>
        </w:rPr>
        <w:t>desarrollando</w:t>
      </w:r>
      <w:r w:rsidR="00D6799B">
        <w:rPr>
          <w:rFonts w:ascii="Helvetica" w:hAnsi="Helvetica" w:cs="Helvetica"/>
          <w:color w:val="333333"/>
        </w:rPr>
        <w:t xml:space="preserve"> el ciclo</w:t>
      </w:r>
      <w:r w:rsidR="00250D4A">
        <w:rPr>
          <w:rFonts w:ascii="Helvetica" w:hAnsi="Helvetica" w:cs="Helvetica"/>
          <w:color w:val="333333"/>
        </w:rPr>
        <w:t xml:space="preserve"> </w:t>
      </w:r>
      <w:r w:rsidR="00250D4A" w:rsidRPr="0049282C">
        <w:rPr>
          <w:rFonts w:ascii="Helvetica" w:hAnsi="Helvetica" w:cs="Helvetica"/>
          <w:i/>
          <w:color w:val="333333"/>
        </w:rPr>
        <w:t>5 Diálogos sobre Desigualdades y Democracia</w:t>
      </w:r>
      <w:r w:rsidR="00250D4A">
        <w:rPr>
          <w:rFonts w:ascii="Helvetica" w:hAnsi="Helvetica" w:cs="Helvetica"/>
          <w:color w:val="333333"/>
        </w:rPr>
        <w:t>,</w:t>
      </w:r>
      <w:r w:rsidR="00D6799B">
        <w:rPr>
          <w:rFonts w:ascii="Helvetica" w:hAnsi="Helvetica" w:cs="Helvetica"/>
          <w:color w:val="333333"/>
        </w:rPr>
        <w:t xml:space="preserve"> que ayer reunió a </w:t>
      </w:r>
      <w:r w:rsidR="00D6799B" w:rsidRPr="009D1D50">
        <w:rPr>
          <w:rFonts w:ascii="Helvetica" w:hAnsi="Helvetica" w:cs="Helvetica"/>
          <w:b/>
          <w:color w:val="333333"/>
        </w:rPr>
        <w:t>Jorge Barrero</w:t>
      </w:r>
      <w:r w:rsidR="00D6799B">
        <w:rPr>
          <w:rFonts w:ascii="Helvetica" w:hAnsi="Helvetica" w:cs="Helvetica"/>
          <w:color w:val="333333"/>
        </w:rPr>
        <w:t xml:space="preserve">, director general de la Fundación </w:t>
      </w:r>
      <w:proofErr w:type="spellStart"/>
      <w:r w:rsidR="00D6799B">
        <w:rPr>
          <w:rFonts w:ascii="Helvetica" w:hAnsi="Helvetica" w:cs="Helvetica"/>
          <w:color w:val="333333"/>
        </w:rPr>
        <w:t>Cotec</w:t>
      </w:r>
      <w:proofErr w:type="spellEnd"/>
      <w:r w:rsidR="00D6799B">
        <w:rPr>
          <w:rFonts w:ascii="Helvetica" w:hAnsi="Helvetica" w:cs="Helvetica"/>
          <w:color w:val="333333"/>
        </w:rPr>
        <w:t xml:space="preserve">; y a </w:t>
      </w:r>
      <w:r w:rsidR="00D6799B" w:rsidRPr="009D1D50">
        <w:rPr>
          <w:rFonts w:ascii="Helvetica" w:hAnsi="Helvetica" w:cs="Helvetica"/>
          <w:b/>
          <w:color w:val="333333"/>
        </w:rPr>
        <w:t>Helena Herrero</w:t>
      </w:r>
      <w:r w:rsidR="00D6799B">
        <w:rPr>
          <w:rFonts w:ascii="Helvetica" w:hAnsi="Helvetica" w:cs="Helvetica"/>
          <w:color w:val="333333"/>
        </w:rPr>
        <w:t xml:space="preserve">, presidente y consejera delegada de HP España, para hablar sobre </w:t>
      </w:r>
      <w:r w:rsidR="00544652">
        <w:rPr>
          <w:rFonts w:ascii="Helvetica" w:hAnsi="Helvetica" w:cs="Helvetica"/>
          <w:color w:val="333333"/>
        </w:rPr>
        <w:t xml:space="preserve">la </w:t>
      </w:r>
      <w:r w:rsidR="00525E1E">
        <w:rPr>
          <w:rFonts w:ascii="Helvetica" w:hAnsi="Helvetica" w:cs="Helvetica"/>
          <w:color w:val="333333"/>
        </w:rPr>
        <w:t xml:space="preserve">desigualdad de la </w:t>
      </w:r>
      <w:r w:rsidR="00D6799B">
        <w:rPr>
          <w:rFonts w:ascii="Helvetica" w:hAnsi="Helvetica" w:cs="Helvetica"/>
          <w:color w:val="333333"/>
        </w:rPr>
        <w:t>sociedad digital. A</w:t>
      </w:r>
      <w:r w:rsidR="009F5E3E">
        <w:rPr>
          <w:rFonts w:ascii="Helvetica" w:hAnsi="Helvetica" w:cs="Helvetica"/>
          <w:color w:val="333333"/>
        </w:rPr>
        <w:t>mbos coincidieron en que la</w:t>
      </w:r>
      <w:r w:rsidR="009D1D50">
        <w:rPr>
          <w:rFonts w:ascii="Helvetica" w:hAnsi="Helvetica" w:cs="Helvetica"/>
          <w:color w:val="333333"/>
        </w:rPr>
        <w:t>s nuevas</w:t>
      </w:r>
      <w:r w:rsidR="009F5E3E">
        <w:rPr>
          <w:rFonts w:ascii="Helvetica" w:hAnsi="Helvetica" w:cs="Helvetica"/>
          <w:color w:val="333333"/>
        </w:rPr>
        <w:t xml:space="preserve"> tecnología</w:t>
      </w:r>
      <w:r w:rsidR="009D1D50">
        <w:rPr>
          <w:rFonts w:ascii="Helvetica" w:hAnsi="Helvetica" w:cs="Helvetica"/>
          <w:color w:val="333333"/>
        </w:rPr>
        <w:t>s son una oportunidad para el crecimiento económico</w:t>
      </w:r>
      <w:r w:rsidR="009F5E3E">
        <w:rPr>
          <w:rFonts w:ascii="Helvetica" w:hAnsi="Helvetica" w:cs="Helvetica"/>
          <w:color w:val="333333"/>
        </w:rPr>
        <w:t xml:space="preserve"> </w:t>
      </w:r>
      <w:r w:rsidR="009D1D50">
        <w:rPr>
          <w:rFonts w:ascii="Helvetica" w:hAnsi="Helvetica" w:cs="Helvetica"/>
          <w:color w:val="333333"/>
        </w:rPr>
        <w:t>de un país. Sin embargo, destacaron el riesgo de aumento de la desigualdad que puede implicar el desarrollo tecnológico</w:t>
      </w:r>
      <w:r w:rsidR="009B698B">
        <w:rPr>
          <w:rFonts w:ascii="Helvetica" w:hAnsi="Helvetica" w:cs="Helvetica"/>
          <w:color w:val="333333"/>
        </w:rPr>
        <w:t>,</w:t>
      </w:r>
      <w:r w:rsidR="009D1D50">
        <w:rPr>
          <w:rFonts w:ascii="Helvetica" w:hAnsi="Helvetica" w:cs="Helvetica"/>
          <w:color w:val="333333"/>
        </w:rPr>
        <w:t xml:space="preserve"> si no va unido a una preparación en las competencias necesarias para poder </w:t>
      </w:r>
      <w:r w:rsidR="00544652">
        <w:rPr>
          <w:rFonts w:ascii="Helvetica" w:hAnsi="Helvetica" w:cs="Helvetica"/>
          <w:color w:val="333333"/>
        </w:rPr>
        <w:t>usar de forma eficiente</w:t>
      </w:r>
      <w:r w:rsidR="009D306B">
        <w:rPr>
          <w:rFonts w:ascii="Helvetica" w:hAnsi="Helvetica" w:cs="Helvetica"/>
          <w:color w:val="333333"/>
        </w:rPr>
        <w:t xml:space="preserve"> todo</w:t>
      </w:r>
      <w:r w:rsidR="00544652">
        <w:rPr>
          <w:rFonts w:ascii="Helvetica" w:hAnsi="Helvetica" w:cs="Helvetica"/>
          <w:color w:val="333333"/>
        </w:rPr>
        <w:t xml:space="preserve">s los </w:t>
      </w:r>
      <w:r w:rsidR="009D306B">
        <w:rPr>
          <w:rFonts w:ascii="Helvetica" w:hAnsi="Helvetica" w:cs="Helvetica"/>
          <w:color w:val="333333"/>
        </w:rPr>
        <w:t>avances</w:t>
      </w:r>
      <w:r w:rsidR="00544652">
        <w:rPr>
          <w:rFonts w:ascii="Helvetica" w:hAnsi="Helvetica" w:cs="Helvetica"/>
          <w:color w:val="333333"/>
        </w:rPr>
        <w:t xml:space="preserve"> que introduce la transformación digital</w:t>
      </w:r>
      <w:r w:rsidR="009D1D50">
        <w:rPr>
          <w:rFonts w:ascii="Helvetica" w:hAnsi="Helvetica" w:cs="Helvetica"/>
          <w:color w:val="333333"/>
        </w:rPr>
        <w:t xml:space="preserve">. </w:t>
      </w:r>
    </w:p>
    <w:p w:rsidR="002F2A12" w:rsidRDefault="00C463B5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Jorge Barrero destacó el papel que han de ejercer las políticas públicas para conseguir que la tecnologí</w:t>
      </w:r>
      <w:r w:rsidR="00525E1E">
        <w:rPr>
          <w:rFonts w:ascii="Helvetica" w:hAnsi="Helvetica" w:cs="Helvetica"/>
          <w:color w:val="333333"/>
        </w:rPr>
        <w:t>a llegue a todos los usuarios y</w:t>
      </w:r>
      <w:r>
        <w:rPr>
          <w:rFonts w:ascii="Helvetica" w:hAnsi="Helvetica" w:cs="Helvetica"/>
          <w:color w:val="333333"/>
        </w:rPr>
        <w:t xml:space="preserve"> evitar</w:t>
      </w:r>
      <w:r w:rsidR="00525E1E"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</w:rPr>
        <w:t xml:space="preserve"> de esa manera, que el progreso acabe conduciendo a la desigualdad. Por su parte, Helena Herrero insistió en la necesidad de potenciar la formación para adquirir competencias tecnológicas, no solo a lo largo del ciclo educativo, sino también en el seno de las empresas a trav</w:t>
      </w:r>
      <w:r w:rsidR="004308B9">
        <w:rPr>
          <w:rFonts w:ascii="Helvetica" w:hAnsi="Helvetica" w:cs="Helvetica"/>
          <w:color w:val="333333"/>
        </w:rPr>
        <w:t>és de la formación de los trabajadores.</w:t>
      </w:r>
      <w:r w:rsidR="00991233">
        <w:rPr>
          <w:rFonts w:ascii="Helvetica" w:hAnsi="Helvetica" w:cs="Helvetica"/>
          <w:color w:val="333333"/>
        </w:rPr>
        <w:t xml:space="preserve"> En este sentido, recordó que en la actualidad coincide la existencia de una cifra alarmante de personas desocupadas con una elevada demanda de profesionales</w:t>
      </w:r>
      <w:r w:rsidR="00544652">
        <w:rPr>
          <w:rFonts w:ascii="Helvetica" w:hAnsi="Helvetica" w:cs="Helvetica"/>
          <w:color w:val="333333"/>
        </w:rPr>
        <w:t xml:space="preserve"> para puestos</w:t>
      </w:r>
      <w:r w:rsidR="00991233">
        <w:rPr>
          <w:rFonts w:ascii="Helvetica" w:hAnsi="Helvetica" w:cs="Helvetica"/>
          <w:color w:val="333333"/>
        </w:rPr>
        <w:t xml:space="preserve"> cualificados que no se puede cubrir.</w:t>
      </w:r>
    </w:p>
    <w:p w:rsidR="002051B3" w:rsidRDefault="002051B3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La presidenta de HP para España y Portugal </w:t>
      </w:r>
      <w:r w:rsidR="00042011">
        <w:rPr>
          <w:rFonts w:ascii="Helvetica" w:hAnsi="Helvetica" w:cs="Helvetica"/>
          <w:color w:val="333333"/>
        </w:rPr>
        <w:t xml:space="preserve">animó a la administración, empresas y universidades a trabajar juntas </w:t>
      </w:r>
      <w:r w:rsidR="00891224">
        <w:rPr>
          <w:rFonts w:ascii="Helvetica" w:hAnsi="Helvetica" w:cs="Helvetica"/>
          <w:color w:val="333333"/>
        </w:rPr>
        <w:t>por</w:t>
      </w:r>
      <w:r w:rsidR="00042011">
        <w:rPr>
          <w:rFonts w:ascii="Helvetica" w:hAnsi="Helvetica" w:cs="Helvetica"/>
          <w:color w:val="333333"/>
        </w:rPr>
        <w:t xml:space="preserve"> ese objetivo </w:t>
      </w:r>
      <w:r w:rsidR="00891224">
        <w:rPr>
          <w:rFonts w:ascii="Helvetica" w:hAnsi="Helvetica" w:cs="Helvetica"/>
          <w:color w:val="333333"/>
        </w:rPr>
        <w:t xml:space="preserve">común </w:t>
      </w:r>
      <w:r w:rsidR="00042011">
        <w:rPr>
          <w:rFonts w:ascii="Helvetica" w:hAnsi="Helvetica" w:cs="Helvetica"/>
          <w:color w:val="333333"/>
        </w:rPr>
        <w:t>de formar en tecnología a toda la sociedad</w:t>
      </w:r>
      <w:r w:rsidR="009B698B">
        <w:rPr>
          <w:rFonts w:ascii="Helvetica" w:hAnsi="Helvetica" w:cs="Helvetica"/>
          <w:color w:val="333333"/>
        </w:rPr>
        <w:t xml:space="preserve"> pero también en habilidades sociales o competencias </w:t>
      </w:r>
      <w:proofErr w:type="spellStart"/>
      <w:r w:rsidR="009B698B" w:rsidRPr="009B698B">
        <w:rPr>
          <w:rFonts w:ascii="Helvetica" w:hAnsi="Helvetica" w:cs="Helvetica"/>
          <w:i/>
          <w:color w:val="333333"/>
        </w:rPr>
        <w:t>soft</w:t>
      </w:r>
      <w:proofErr w:type="spellEnd"/>
      <w:r w:rsidR="009B698B">
        <w:rPr>
          <w:rFonts w:ascii="Helvetica" w:hAnsi="Helvetica" w:cs="Helvetica"/>
          <w:color w:val="333333"/>
        </w:rPr>
        <w:t xml:space="preserve"> (trabajo en equipo, empatía, juicio crítico, etc.) </w:t>
      </w:r>
      <w:r w:rsidR="00544652">
        <w:rPr>
          <w:rFonts w:ascii="Helvetica" w:hAnsi="Helvetica" w:cs="Helvetica"/>
          <w:color w:val="333333"/>
        </w:rPr>
        <w:t xml:space="preserve">que son las que van a permitir sobrevivir en un entorno </w:t>
      </w:r>
      <w:r w:rsidR="00544652">
        <w:rPr>
          <w:rFonts w:ascii="Helvetica" w:hAnsi="Helvetica" w:cs="Helvetica"/>
          <w:color w:val="333333"/>
        </w:rPr>
        <w:lastRenderedPageBreak/>
        <w:t xml:space="preserve">continuamente cambiante </w:t>
      </w:r>
      <w:r w:rsidR="007F39ED">
        <w:rPr>
          <w:rFonts w:ascii="Helvetica" w:hAnsi="Helvetica" w:cs="Helvetica"/>
          <w:color w:val="333333"/>
        </w:rPr>
        <w:t xml:space="preserve">para </w:t>
      </w:r>
      <w:r w:rsidR="00544652">
        <w:rPr>
          <w:rFonts w:ascii="Helvetica" w:hAnsi="Helvetica" w:cs="Helvetica"/>
          <w:color w:val="333333"/>
        </w:rPr>
        <w:t>“aprender a aprender permanentemente”</w:t>
      </w:r>
      <w:r w:rsidR="00042011">
        <w:rPr>
          <w:rFonts w:ascii="Helvetica" w:hAnsi="Helvetica" w:cs="Helvetica"/>
          <w:color w:val="333333"/>
        </w:rPr>
        <w:t xml:space="preserve">. Además, </w:t>
      </w:r>
      <w:r w:rsidR="00991233">
        <w:rPr>
          <w:rFonts w:ascii="Helvetica" w:hAnsi="Helvetica" w:cs="Helvetica"/>
          <w:color w:val="333333"/>
        </w:rPr>
        <w:t>recalcó la necesidad de aplicar la ética y los valores al uso que se le dé a esa tecnología.</w:t>
      </w:r>
    </w:p>
    <w:p w:rsidR="00007CA2" w:rsidRDefault="00D6799B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El ciclo, organizado por la </w:t>
      </w:r>
      <w:proofErr w:type="spellStart"/>
      <w:r w:rsidR="00525E1E">
        <w:rPr>
          <w:rFonts w:ascii="Helvetica" w:hAnsi="Helvetica" w:cs="Helvetica"/>
          <w:color w:val="333333"/>
        </w:rPr>
        <w:t>Fundació</w:t>
      </w:r>
      <w:proofErr w:type="spellEnd"/>
      <w:r w:rsidR="00525E1E">
        <w:rPr>
          <w:rFonts w:ascii="Helvetica" w:hAnsi="Helvetica" w:cs="Helvetica"/>
          <w:color w:val="333333"/>
        </w:rPr>
        <w:t xml:space="preserve"> </w:t>
      </w:r>
      <w:proofErr w:type="spellStart"/>
      <w:r w:rsidR="00525E1E">
        <w:rPr>
          <w:rFonts w:ascii="Helvetica" w:hAnsi="Helvetica" w:cs="Helvetica"/>
          <w:color w:val="333333"/>
        </w:rPr>
        <w:t>Ernest</w:t>
      </w:r>
      <w:proofErr w:type="spellEnd"/>
      <w:r w:rsidR="00525E1E">
        <w:rPr>
          <w:rFonts w:ascii="Helvetica" w:hAnsi="Helvetica" w:cs="Helvetica"/>
          <w:color w:val="333333"/>
        </w:rPr>
        <w:t xml:space="preserve"> </w:t>
      </w:r>
      <w:proofErr w:type="spellStart"/>
      <w:r w:rsidR="00525E1E">
        <w:rPr>
          <w:rFonts w:ascii="Helvetica" w:hAnsi="Helvetica" w:cs="Helvetica"/>
          <w:color w:val="333333"/>
        </w:rPr>
        <w:t>Lluch</w:t>
      </w:r>
      <w:proofErr w:type="spellEnd"/>
      <w:r w:rsidR="00525E1E">
        <w:rPr>
          <w:rFonts w:ascii="Helvetica" w:hAnsi="Helvetica" w:cs="Helvetica"/>
          <w:color w:val="333333"/>
        </w:rPr>
        <w:t xml:space="preserve"> y el Ivie y que</w:t>
      </w:r>
      <w:r w:rsidR="00CA42B1">
        <w:rPr>
          <w:rFonts w:ascii="Helvetica" w:hAnsi="Helvetica" w:cs="Helvetica"/>
          <w:color w:val="333333"/>
        </w:rPr>
        <w:t xml:space="preserve"> se prolongará h</w:t>
      </w:r>
      <w:r w:rsidR="00525E1E">
        <w:rPr>
          <w:rFonts w:ascii="Helvetica" w:hAnsi="Helvetica" w:cs="Helvetica"/>
          <w:color w:val="333333"/>
        </w:rPr>
        <w:t>asta el próximo 22 de noviembre,</w:t>
      </w:r>
      <w:r w:rsidR="00CA42B1">
        <w:rPr>
          <w:rFonts w:ascii="Helvetica" w:hAnsi="Helvetica" w:cs="Helvetica"/>
          <w:color w:val="333333"/>
        </w:rPr>
        <w:t xml:space="preserve"> busca poner sobre la me</w:t>
      </w:r>
      <w:r w:rsidR="00007CA2">
        <w:rPr>
          <w:rFonts w:ascii="Helvetica" w:hAnsi="Helvetica" w:cs="Helvetica"/>
          <w:color w:val="333333"/>
        </w:rPr>
        <w:t xml:space="preserve">sa alguno de los problemas derivados del aumento de la desigualdad en la sociedad actual. Diez expertos de reconocida trayectoria conversarán sobre desigualdad de género, retos del mercado de trabajo o </w:t>
      </w:r>
      <w:r w:rsidR="00F97DBC">
        <w:rPr>
          <w:rFonts w:ascii="Helvetica" w:hAnsi="Helvetica" w:cs="Helvetica"/>
          <w:color w:val="333333"/>
        </w:rPr>
        <w:t xml:space="preserve">las </w:t>
      </w:r>
      <w:r w:rsidR="002378AF">
        <w:rPr>
          <w:rFonts w:ascii="Helvetica" w:hAnsi="Helvetica" w:cs="Helvetica"/>
          <w:color w:val="333333"/>
        </w:rPr>
        <w:t xml:space="preserve">dudas </w:t>
      </w:r>
      <w:r w:rsidR="00F97DBC">
        <w:rPr>
          <w:rFonts w:ascii="Helvetica" w:hAnsi="Helvetica" w:cs="Helvetica"/>
          <w:color w:val="333333"/>
        </w:rPr>
        <w:t xml:space="preserve">surgidas </w:t>
      </w:r>
      <w:r w:rsidR="00DA3648">
        <w:rPr>
          <w:rFonts w:ascii="Helvetica" w:hAnsi="Helvetica" w:cs="Helvetica"/>
          <w:color w:val="333333"/>
        </w:rPr>
        <w:t>sobre el proyecto europeo común</w:t>
      </w:r>
      <w:r w:rsidR="00007CA2">
        <w:rPr>
          <w:rFonts w:ascii="Helvetica" w:hAnsi="Helvetica" w:cs="Helvetica"/>
          <w:color w:val="333333"/>
        </w:rPr>
        <w:t xml:space="preserve">. </w:t>
      </w:r>
    </w:p>
    <w:p w:rsidR="00555355" w:rsidRDefault="002378AF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Con este</w:t>
      </w:r>
      <w:r w:rsidR="00007CA2">
        <w:rPr>
          <w:rFonts w:ascii="Helvetica" w:hAnsi="Helvetica" w:cs="Helvetica"/>
          <w:color w:val="333333"/>
        </w:rPr>
        <w:t xml:space="preserve"> ciclo, las dos entidades unen esfuerzos para analizar las relaciones entre democracia </w:t>
      </w:r>
      <w:r>
        <w:rPr>
          <w:rFonts w:ascii="Helvetica" w:hAnsi="Helvetica" w:cs="Helvetica"/>
          <w:color w:val="333333"/>
        </w:rPr>
        <w:t xml:space="preserve">y desigualdad en </w:t>
      </w:r>
      <w:r w:rsidRPr="002378AF">
        <w:rPr>
          <w:rFonts w:ascii="Helvetica" w:hAnsi="Helvetica" w:cs="Helvetica"/>
          <w:color w:val="333333"/>
        </w:rPr>
        <w:t xml:space="preserve">un </w:t>
      </w:r>
      <w:r>
        <w:rPr>
          <w:rFonts w:ascii="Helvetica" w:hAnsi="Helvetica" w:cs="Helvetica"/>
          <w:color w:val="333333"/>
        </w:rPr>
        <w:t>contexto</w:t>
      </w:r>
      <w:r w:rsidRPr="002378AF">
        <w:rPr>
          <w:rFonts w:ascii="Helvetica" w:hAnsi="Helvetica" w:cs="Helvetica"/>
          <w:color w:val="333333"/>
        </w:rPr>
        <w:t xml:space="preserve"> económico cada vez más globalizado pero incapaz de </w:t>
      </w:r>
      <w:r>
        <w:rPr>
          <w:rFonts w:ascii="Helvetica" w:hAnsi="Helvetica" w:cs="Helvetica"/>
          <w:color w:val="333333"/>
        </w:rPr>
        <w:t xml:space="preserve">lograr el progreso común. Los </w:t>
      </w:r>
      <w:r w:rsidR="00F14781">
        <w:rPr>
          <w:rFonts w:ascii="Helvetica" w:hAnsi="Helvetica" w:cs="Helvetica"/>
          <w:color w:val="333333"/>
        </w:rPr>
        <w:t xml:space="preserve">5 </w:t>
      </w:r>
      <w:r>
        <w:rPr>
          <w:rFonts w:ascii="Helvetica" w:hAnsi="Helvetica" w:cs="Helvetica"/>
          <w:color w:val="333333"/>
        </w:rPr>
        <w:t xml:space="preserve">diálogos </w:t>
      </w:r>
      <w:r w:rsidR="00F14781">
        <w:rPr>
          <w:rFonts w:ascii="Helvetica" w:hAnsi="Helvetica" w:cs="Helvetica"/>
          <w:color w:val="333333"/>
        </w:rPr>
        <w:t xml:space="preserve">previstos </w:t>
      </w:r>
      <w:r>
        <w:rPr>
          <w:rFonts w:ascii="Helvetica" w:hAnsi="Helvetica" w:cs="Helvetica"/>
          <w:color w:val="333333"/>
        </w:rPr>
        <w:t xml:space="preserve">tendrán lugar en la Fundación Universidad- Empresa, en </w:t>
      </w:r>
      <w:proofErr w:type="spellStart"/>
      <w:r>
        <w:rPr>
          <w:rFonts w:ascii="Helvetica" w:hAnsi="Helvetica" w:cs="Helvetica"/>
          <w:color w:val="333333"/>
        </w:rPr>
        <w:t>València</w:t>
      </w:r>
      <w:proofErr w:type="spellEnd"/>
      <w:r>
        <w:rPr>
          <w:rFonts w:ascii="Helvetica" w:hAnsi="Helvetica" w:cs="Helvetica"/>
          <w:color w:val="333333"/>
        </w:rPr>
        <w:t>, y est</w:t>
      </w:r>
      <w:r w:rsidR="00F97DBC">
        <w:rPr>
          <w:rFonts w:ascii="Helvetica" w:hAnsi="Helvetica" w:cs="Helvetica"/>
          <w:color w:val="333333"/>
        </w:rPr>
        <w:t xml:space="preserve">án abiertos </w:t>
      </w:r>
      <w:r w:rsidR="00555355" w:rsidRPr="00555355">
        <w:rPr>
          <w:rFonts w:ascii="Helvetica" w:hAnsi="Helvetica" w:cs="Helvetica"/>
          <w:color w:val="333333"/>
        </w:rPr>
        <w:t xml:space="preserve">a todas aquellas personas interesadas en compartir </w:t>
      </w:r>
      <w:r w:rsidR="00555355">
        <w:rPr>
          <w:rFonts w:ascii="Helvetica" w:hAnsi="Helvetica" w:cs="Helvetica"/>
          <w:color w:val="333333"/>
        </w:rPr>
        <w:t>una reflexión en profun</w:t>
      </w:r>
      <w:r w:rsidR="00555355" w:rsidRPr="00555355">
        <w:rPr>
          <w:rFonts w:ascii="Helvetica" w:hAnsi="Helvetica" w:cs="Helvetica"/>
          <w:color w:val="333333"/>
        </w:rPr>
        <w:t>didad sob</w:t>
      </w:r>
      <w:r w:rsidR="00F14781">
        <w:rPr>
          <w:rFonts w:ascii="Helvetica" w:hAnsi="Helvetica" w:cs="Helvetica"/>
          <w:color w:val="333333"/>
        </w:rPr>
        <w:t>re las relaciones entre desigualdad y d</w:t>
      </w:r>
      <w:r w:rsidR="00555355" w:rsidRPr="00555355">
        <w:rPr>
          <w:rFonts w:ascii="Helvetica" w:hAnsi="Helvetica" w:cs="Helvetica"/>
          <w:color w:val="333333"/>
        </w:rPr>
        <w:t>emocracia.</w:t>
      </w:r>
      <w:r w:rsidR="00007CA2">
        <w:rPr>
          <w:rFonts w:ascii="Helvetica" w:hAnsi="Helvetica" w:cs="Helvetica"/>
          <w:color w:val="333333"/>
        </w:rPr>
        <w:t xml:space="preserve"> </w:t>
      </w:r>
    </w:p>
    <w:p w:rsidR="00911ACC" w:rsidRPr="00D6799B" w:rsidRDefault="002A2002" w:rsidP="00D6799B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Tras este </w:t>
      </w:r>
      <w:r w:rsidR="00D6799B">
        <w:rPr>
          <w:rFonts w:ascii="Helvetica" w:hAnsi="Helvetica" w:cs="Helvetica"/>
          <w:color w:val="333333"/>
        </w:rPr>
        <w:t>segundo</w:t>
      </w:r>
      <w:r>
        <w:rPr>
          <w:rFonts w:ascii="Helvetica" w:hAnsi="Helvetica" w:cs="Helvetica"/>
          <w:color w:val="333333"/>
        </w:rPr>
        <w:t xml:space="preserve"> diálogo, el ciclo propone otras </w:t>
      </w:r>
      <w:r w:rsidR="00D6799B">
        <w:rPr>
          <w:rFonts w:ascii="Helvetica" w:hAnsi="Helvetica" w:cs="Helvetica"/>
          <w:color w:val="333333"/>
        </w:rPr>
        <w:t>tres</w:t>
      </w:r>
      <w:r>
        <w:rPr>
          <w:rFonts w:ascii="Helvetica" w:hAnsi="Helvetica" w:cs="Helvetica"/>
          <w:color w:val="333333"/>
        </w:rPr>
        <w:t xml:space="preserve"> jornadas en las que se plantearán los siguientes temas:</w:t>
      </w:r>
    </w:p>
    <w:p w:rsidR="00911ACC" w:rsidRDefault="004404E2" w:rsidP="00911ACC">
      <w:pPr>
        <w:pStyle w:val="Prrafodelista"/>
        <w:numPr>
          <w:ilvl w:val="0"/>
          <w:numId w:val="3"/>
        </w:num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Diálogo 3. La desigualdad en perspectiva de género. </w:t>
      </w:r>
      <w:r w:rsidRPr="00F14781">
        <w:rPr>
          <w:rFonts w:ascii="Helvetica" w:hAnsi="Helvetica" w:cs="Helvetica"/>
          <w:color w:val="333333"/>
          <w:u w:val="single"/>
        </w:rPr>
        <w:t>29 de octubre</w:t>
      </w:r>
      <w:r>
        <w:rPr>
          <w:rFonts w:ascii="Helvetica" w:hAnsi="Helvetica" w:cs="Helvetica"/>
          <w:color w:val="333333"/>
        </w:rPr>
        <w:t xml:space="preserve">. Con </w:t>
      </w:r>
      <w:r w:rsidRPr="004404E2">
        <w:rPr>
          <w:rFonts w:ascii="Helvetica" w:hAnsi="Helvetica" w:cs="Helvetica"/>
          <w:b/>
          <w:color w:val="333333"/>
        </w:rPr>
        <w:t xml:space="preserve">Cristina </w:t>
      </w:r>
      <w:proofErr w:type="spellStart"/>
      <w:r w:rsidRPr="004404E2">
        <w:rPr>
          <w:rFonts w:ascii="Helvetica" w:hAnsi="Helvetica" w:cs="Helvetica"/>
          <w:b/>
          <w:color w:val="333333"/>
        </w:rPr>
        <w:t>Gallach</w:t>
      </w:r>
      <w:proofErr w:type="spellEnd"/>
      <w:r>
        <w:rPr>
          <w:rFonts w:ascii="Helvetica" w:hAnsi="Helvetica" w:cs="Helvetica"/>
          <w:color w:val="333333"/>
        </w:rPr>
        <w:t>, alta c</w:t>
      </w:r>
      <w:r w:rsidRPr="004404E2">
        <w:rPr>
          <w:rFonts w:ascii="Helvetica" w:hAnsi="Helvetica" w:cs="Helvetica"/>
          <w:color w:val="333333"/>
        </w:rPr>
        <w:t>omisionada para la Agenda 203</w:t>
      </w:r>
      <w:r>
        <w:rPr>
          <w:rFonts w:ascii="Helvetica" w:hAnsi="Helvetica" w:cs="Helvetica"/>
          <w:color w:val="333333"/>
        </w:rPr>
        <w:t xml:space="preserve">0 para el Desarrollo Sostenible; y </w:t>
      </w:r>
      <w:r w:rsidRPr="004404E2">
        <w:rPr>
          <w:rFonts w:ascii="Helvetica" w:hAnsi="Helvetica" w:cs="Helvetica"/>
          <w:b/>
          <w:color w:val="333333"/>
        </w:rPr>
        <w:t>Lina Gálvez</w:t>
      </w:r>
      <w:r>
        <w:rPr>
          <w:rFonts w:ascii="Helvetica" w:hAnsi="Helvetica" w:cs="Helvetica"/>
          <w:color w:val="333333"/>
        </w:rPr>
        <w:t>, c</w:t>
      </w:r>
      <w:r w:rsidRPr="004404E2">
        <w:rPr>
          <w:rFonts w:ascii="Helvetica" w:hAnsi="Helvetica" w:cs="Helvetica"/>
          <w:color w:val="333333"/>
        </w:rPr>
        <w:t xml:space="preserve">atedrática de Historia e Instituciones Económicas, Universidad Pablo de </w:t>
      </w:r>
      <w:proofErr w:type="spellStart"/>
      <w:r w:rsidRPr="004404E2">
        <w:rPr>
          <w:rFonts w:ascii="Helvetica" w:hAnsi="Helvetica" w:cs="Helvetica"/>
          <w:color w:val="333333"/>
        </w:rPr>
        <w:t>Olavide</w:t>
      </w:r>
      <w:proofErr w:type="spellEnd"/>
      <w:r w:rsidRPr="004404E2">
        <w:rPr>
          <w:rFonts w:ascii="Helvetica" w:hAnsi="Helvetica" w:cs="Helvetica"/>
          <w:color w:val="333333"/>
        </w:rPr>
        <w:t xml:space="preserve"> de Sevill</w:t>
      </w:r>
      <w:r>
        <w:rPr>
          <w:rFonts w:ascii="Helvetica" w:hAnsi="Helvetica" w:cs="Helvetica"/>
          <w:color w:val="333333"/>
        </w:rPr>
        <w:t>a</w:t>
      </w:r>
      <w:r w:rsidR="00F14781"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</w:rPr>
        <w:t xml:space="preserve"> y c</w:t>
      </w:r>
      <w:r w:rsidRPr="004404E2">
        <w:rPr>
          <w:rFonts w:ascii="Helvetica" w:hAnsi="Helvetica" w:cs="Helvetica"/>
          <w:color w:val="333333"/>
        </w:rPr>
        <w:t>onsejera de Conocimiento, Investigación y Universidad de la Junta de Andalucía</w:t>
      </w:r>
    </w:p>
    <w:p w:rsidR="00911ACC" w:rsidRPr="00911ACC" w:rsidRDefault="00911ACC" w:rsidP="00911ACC">
      <w:pPr>
        <w:pStyle w:val="Prrafodelista"/>
        <w:rPr>
          <w:rFonts w:ascii="Helvetica" w:hAnsi="Helvetica" w:cs="Helvetica"/>
          <w:color w:val="333333"/>
        </w:rPr>
      </w:pPr>
    </w:p>
    <w:p w:rsidR="004404E2" w:rsidRDefault="004404E2" w:rsidP="004404E2">
      <w:pPr>
        <w:pStyle w:val="Prrafodelista"/>
        <w:numPr>
          <w:ilvl w:val="0"/>
          <w:numId w:val="3"/>
        </w:num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Diálogo 4. Los retos del mercado de trabajo: desigualdad laboral y pobreza. </w:t>
      </w:r>
      <w:r w:rsidRPr="00F14781">
        <w:rPr>
          <w:rFonts w:ascii="Helvetica" w:hAnsi="Helvetica" w:cs="Helvetica"/>
          <w:color w:val="333333"/>
          <w:u w:val="single"/>
        </w:rPr>
        <w:t>14 de noviembre</w:t>
      </w:r>
      <w:r>
        <w:rPr>
          <w:rFonts w:ascii="Helvetica" w:hAnsi="Helvetica" w:cs="Helvetica"/>
          <w:color w:val="333333"/>
        </w:rPr>
        <w:t xml:space="preserve">. Con </w:t>
      </w:r>
      <w:r w:rsidRPr="004404E2">
        <w:rPr>
          <w:rFonts w:ascii="Helvetica" w:hAnsi="Helvetica" w:cs="Helvetica"/>
          <w:b/>
          <w:color w:val="333333"/>
        </w:rPr>
        <w:t>Sara de la Rica</w:t>
      </w:r>
      <w:r>
        <w:rPr>
          <w:rFonts w:ascii="Helvetica" w:hAnsi="Helvetica" w:cs="Helvetica"/>
          <w:color w:val="333333"/>
        </w:rPr>
        <w:t>,</w:t>
      </w:r>
      <w:r w:rsidRPr="004404E2">
        <w:t xml:space="preserve"> </w:t>
      </w:r>
      <w:r>
        <w:rPr>
          <w:rFonts w:ascii="Helvetica" w:hAnsi="Helvetica" w:cs="Helvetica"/>
          <w:color w:val="333333"/>
        </w:rPr>
        <w:t>c</w:t>
      </w:r>
      <w:r w:rsidRPr="004404E2">
        <w:rPr>
          <w:rFonts w:ascii="Helvetica" w:hAnsi="Helvetica" w:cs="Helvetica"/>
          <w:color w:val="333333"/>
        </w:rPr>
        <w:t>atedrática de Econo</w:t>
      </w:r>
      <w:r>
        <w:rPr>
          <w:rFonts w:ascii="Helvetica" w:hAnsi="Helvetica" w:cs="Helvetica"/>
          <w:color w:val="333333"/>
        </w:rPr>
        <w:t>mía, Universidad del País Vasco</w:t>
      </w:r>
      <w:r w:rsidR="00F14781"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</w:rPr>
        <w:t xml:space="preserve"> e i</w:t>
      </w:r>
      <w:r w:rsidRPr="004404E2">
        <w:rPr>
          <w:rFonts w:ascii="Helvetica" w:hAnsi="Helvetica" w:cs="Helvetica"/>
          <w:color w:val="333333"/>
        </w:rPr>
        <w:t>nvestigadora Asociada a FEDEA e impulsora de ISEAK</w:t>
      </w:r>
      <w:r>
        <w:rPr>
          <w:rFonts w:ascii="Helvetica" w:hAnsi="Helvetica" w:cs="Helvetica"/>
          <w:color w:val="333333"/>
        </w:rPr>
        <w:t xml:space="preserve">; y </w:t>
      </w:r>
      <w:r w:rsidRPr="004404E2">
        <w:rPr>
          <w:rFonts w:ascii="Helvetica" w:hAnsi="Helvetica" w:cs="Helvetica"/>
          <w:b/>
          <w:color w:val="333333"/>
        </w:rPr>
        <w:t xml:space="preserve">Aitor </w:t>
      </w:r>
      <w:proofErr w:type="spellStart"/>
      <w:r w:rsidRPr="004404E2">
        <w:rPr>
          <w:rFonts w:ascii="Helvetica" w:hAnsi="Helvetica" w:cs="Helvetica"/>
          <w:b/>
          <w:color w:val="333333"/>
        </w:rPr>
        <w:t>Lacuesta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r w:rsidR="00F14781">
        <w:rPr>
          <w:rFonts w:ascii="Helvetica" w:hAnsi="Helvetica" w:cs="Helvetica"/>
          <w:color w:val="333333"/>
        </w:rPr>
        <w:t>jefe de la división de Análisis E</w:t>
      </w:r>
      <w:r w:rsidRPr="004404E2">
        <w:rPr>
          <w:rFonts w:ascii="Helvetica" w:hAnsi="Helvetica" w:cs="Helvetica"/>
          <w:color w:val="333333"/>
        </w:rPr>
        <w:t>structural en el Banco de España</w:t>
      </w:r>
    </w:p>
    <w:p w:rsidR="00911ACC" w:rsidRPr="00911ACC" w:rsidRDefault="00911ACC" w:rsidP="00911ACC">
      <w:pPr>
        <w:pStyle w:val="Prrafodelista"/>
        <w:rPr>
          <w:rFonts w:ascii="Helvetica" w:hAnsi="Helvetica" w:cs="Helvetica"/>
          <w:color w:val="333333"/>
        </w:rPr>
      </w:pPr>
    </w:p>
    <w:p w:rsidR="009333B2" w:rsidRDefault="00911ACC" w:rsidP="00A02B74">
      <w:pPr>
        <w:pStyle w:val="Prrafodelista"/>
        <w:numPr>
          <w:ilvl w:val="0"/>
          <w:numId w:val="3"/>
        </w:num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Diálogo 5. La Europa perpleja: democracia imperfecta y modelo social europeo, a revisión. </w:t>
      </w:r>
      <w:r w:rsidRPr="00F14781">
        <w:rPr>
          <w:rFonts w:ascii="Helvetica" w:hAnsi="Helvetica" w:cs="Helvetica"/>
          <w:color w:val="333333"/>
          <w:u w:val="single"/>
        </w:rPr>
        <w:t>22 de noviembre</w:t>
      </w:r>
      <w:r>
        <w:rPr>
          <w:rFonts w:ascii="Helvetica" w:hAnsi="Helvetica" w:cs="Helvetica"/>
          <w:color w:val="333333"/>
        </w:rPr>
        <w:t xml:space="preserve">. Con </w:t>
      </w:r>
      <w:r w:rsidRPr="00911ACC">
        <w:rPr>
          <w:rFonts w:ascii="Helvetica" w:hAnsi="Helvetica" w:cs="Helvetica"/>
          <w:b/>
          <w:color w:val="333333"/>
        </w:rPr>
        <w:t>Joaquín Almunia</w:t>
      </w:r>
      <w:r>
        <w:rPr>
          <w:rFonts w:ascii="Helvetica" w:hAnsi="Helvetica" w:cs="Helvetica"/>
          <w:color w:val="333333"/>
        </w:rPr>
        <w:t xml:space="preserve">, presidente del </w:t>
      </w:r>
      <w:proofErr w:type="spellStart"/>
      <w:r>
        <w:rPr>
          <w:rFonts w:ascii="Helvetica" w:hAnsi="Helvetica" w:cs="Helvetica"/>
          <w:color w:val="333333"/>
        </w:rPr>
        <w:t>Think-Tank</w:t>
      </w:r>
      <w:proofErr w:type="spellEnd"/>
      <w:r>
        <w:rPr>
          <w:rFonts w:ascii="Helvetica" w:hAnsi="Helvetica" w:cs="Helvetica"/>
          <w:color w:val="333333"/>
        </w:rPr>
        <w:t xml:space="preserve"> CEPS, p</w:t>
      </w:r>
      <w:r w:rsidRPr="00911ACC">
        <w:rPr>
          <w:rFonts w:ascii="Helvetica" w:hAnsi="Helvetica" w:cs="Helvetica"/>
          <w:color w:val="333333"/>
        </w:rPr>
        <w:t xml:space="preserve">rofesor visitante </w:t>
      </w:r>
      <w:r w:rsidR="000E75DA">
        <w:rPr>
          <w:rFonts w:ascii="Helvetica" w:hAnsi="Helvetica" w:cs="Helvetica"/>
          <w:color w:val="333333"/>
        </w:rPr>
        <w:t>de</w:t>
      </w:r>
      <w:r w:rsidRPr="00911ACC">
        <w:rPr>
          <w:rFonts w:ascii="Helvetica" w:hAnsi="Helvetica" w:cs="Helvetica"/>
          <w:color w:val="333333"/>
        </w:rPr>
        <w:t xml:space="preserve"> la Paris </w:t>
      </w:r>
      <w:proofErr w:type="spellStart"/>
      <w:r w:rsidRPr="00911ACC">
        <w:rPr>
          <w:rFonts w:ascii="Helvetica" w:hAnsi="Helvetica" w:cs="Helvetica"/>
          <w:color w:val="333333"/>
        </w:rPr>
        <w:t>School</w:t>
      </w:r>
      <w:proofErr w:type="spellEnd"/>
      <w:r w:rsidRPr="00911ACC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of International </w:t>
      </w:r>
      <w:proofErr w:type="spellStart"/>
      <w:r>
        <w:rPr>
          <w:rFonts w:ascii="Helvetica" w:hAnsi="Helvetica" w:cs="Helvetica"/>
          <w:color w:val="333333"/>
        </w:rPr>
        <w:t>Affairs</w:t>
      </w:r>
      <w:proofErr w:type="spellEnd"/>
      <w:r>
        <w:rPr>
          <w:rFonts w:ascii="Helvetica" w:hAnsi="Helvetica" w:cs="Helvetica"/>
          <w:color w:val="333333"/>
        </w:rPr>
        <w:t xml:space="preserve"> (PSIA), v</w:t>
      </w:r>
      <w:r w:rsidRPr="00911ACC">
        <w:rPr>
          <w:rFonts w:ascii="Helvetica" w:hAnsi="Helvetica" w:cs="Helvetica"/>
          <w:color w:val="333333"/>
        </w:rPr>
        <w:t>icepresidente y Comisario Europeo de Competencia (2010-2014) y de Asuntos Económicos y Monetarios (2004-2010)</w:t>
      </w:r>
      <w:r>
        <w:rPr>
          <w:rFonts w:ascii="Helvetica" w:hAnsi="Helvetica" w:cs="Helvetica"/>
          <w:color w:val="333333"/>
        </w:rPr>
        <w:t xml:space="preserve">; y </w:t>
      </w:r>
      <w:r w:rsidRPr="00911ACC">
        <w:rPr>
          <w:rFonts w:ascii="Helvetica" w:hAnsi="Helvetica" w:cs="Helvetica"/>
          <w:b/>
          <w:color w:val="333333"/>
        </w:rPr>
        <w:t xml:space="preserve">Daniel </w:t>
      </w:r>
      <w:proofErr w:type="spellStart"/>
      <w:r w:rsidRPr="00911ACC">
        <w:rPr>
          <w:rFonts w:ascii="Helvetica" w:hAnsi="Helvetica" w:cs="Helvetica"/>
          <w:b/>
          <w:color w:val="333333"/>
        </w:rPr>
        <w:t>Innerarity</w:t>
      </w:r>
      <w:proofErr w:type="spellEnd"/>
      <w:r>
        <w:rPr>
          <w:rFonts w:ascii="Helvetica" w:hAnsi="Helvetica" w:cs="Helvetica"/>
          <w:color w:val="333333"/>
        </w:rPr>
        <w:t>, c</w:t>
      </w:r>
      <w:r w:rsidRPr="00911ACC">
        <w:rPr>
          <w:rFonts w:ascii="Helvetica" w:hAnsi="Helvetica" w:cs="Helvetica"/>
          <w:color w:val="333333"/>
        </w:rPr>
        <w:t>atedrático de Filosofía política y social, investigador “</w:t>
      </w:r>
      <w:proofErr w:type="spellStart"/>
      <w:r w:rsidRPr="00911ACC">
        <w:rPr>
          <w:rFonts w:ascii="Helvetica" w:hAnsi="Helvetica" w:cs="Helvetica"/>
          <w:color w:val="333333"/>
        </w:rPr>
        <w:t>Ikerbasque</w:t>
      </w:r>
      <w:proofErr w:type="spellEnd"/>
      <w:r w:rsidRPr="00911ACC">
        <w:rPr>
          <w:rFonts w:ascii="Helvetica" w:hAnsi="Helvetica" w:cs="Helvetica"/>
          <w:color w:val="333333"/>
        </w:rPr>
        <w:t>” en la Universidad del País Vasco y director de su Instituto de Gobernanza</w:t>
      </w:r>
    </w:p>
    <w:p w:rsidR="00F14781" w:rsidRPr="00F14781" w:rsidRDefault="00F14781" w:rsidP="00F14781">
      <w:pPr>
        <w:pStyle w:val="Prrafodelista"/>
        <w:rPr>
          <w:rFonts w:ascii="Helvetica" w:hAnsi="Helvetica" w:cs="Helvetica"/>
          <w:color w:val="333333"/>
        </w:rPr>
      </w:pPr>
    </w:p>
    <w:bookmarkStart w:id="0" w:name="_GoBack"/>
    <w:bookmarkEnd w:id="0"/>
    <w:p w:rsidR="00FD79E1" w:rsidRPr="00A02B74" w:rsidRDefault="009333B2" w:rsidP="00C212EB">
      <w:pPr>
        <w:jc w:val="both"/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2983A9" wp14:editId="50ACAB82">
                <wp:simplePos x="0" y="0"/>
                <wp:positionH relativeFrom="column">
                  <wp:posOffset>14568</wp:posOffset>
                </wp:positionH>
                <wp:positionV relativeFrom="paragraph">
                  <wp:posOffset>154126</wp:posOffset>
                </wp:positionV>
                <wp:extent cx="2665927" cy="1313645"/>
                <wp:effectExtent l="0" t="0" r="1270" b="12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927" cy="13136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26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26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265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.15pt;margin-top:12.15pt;width:209.9pt;height:10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" fillcolor="#99b2b4" stroked="f" strokeweight="1pt">
                <v:fill color2="#e1e7e8" rotate="t" angle="225" colors="0 #99b2b4;.5 #c2cfd0;1 #e1e7e8" focus="100%" type="gradient"/>
              </v:rect>
            </w:pict>
          </mc:Fallback>
        </mc:AlternateContent>
      </w:r>
    </w:p>
    <w:p w:rsidR="0082443F" w:rsidRDefault="0082443F" w:rsidP="00A02B74">
      <w:pPr>
        <w:ind w:left="340"/>
        <w:jc w:val="both"/>
        <w:rPr>
          <w:rFonts w:ascii="Helvetica" w:hAnsi="Helvetica" w:cs="Helvetica"/>
          <w:b/>
        </w:rPr>
      </w:pPr>
      <w:r w:rsidRPr="00556018">
        <w:rPr>
          <w:rFonts w:ascii="Helvetica" w:hAnsi="Helvetica" w:cs="Helvetica"/>
          <w:b/>
        </w:rPr>
        <w:t>Para más información:</w:t>
      </w:r>
    </w:p>
    <w:p w:rsidR="002837A8" w:rsidRPr="00556018" w:rsidRDefault="002837A8" w:rsidP="00A02B74">
      <w:pPr>
        <w:spacing w:after="0"/>
        <w:ind w:left="34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Yolanda </w:t>
      </w:r>
      <w:proofErr w:type="spellStart"/>
      <w:r>
        <w:rPr>
          <w:rFonts w:ascii="Helvetica" w:hAnsi="Helvetica" w:cs="Helvetica"/>
          <w:b/>
        </w:rPr>
        <w:t>Jover</w:t>
      </w:r>
      <w:proofErr w:type="spellEnd"/>
    </w:p>
    <w:p w:rsidR="0082443F" w:rsidRPr="00556018" w:rsidRDefault="0082443F" w:rsidP="00A02B74">
      <w:pPr>
        <w:spacing w:after="120"/>
        <w:ind w:left="340"/>
        <w:rPr>
          <w:rFonts w:ascii="Helvetica" w:hAnsi="Helvetica" w:cs="Helvetica"/>
        </w:rPr>
      </w:pPr>
      <w:r w:rsidRPr="00556018">
        <w:rPr>
          <w:rFonts w:ascii="Helvetica" w:hAnsi="Helvetica" w:cs="Helvetica"/>
        </w:rPr>
        <w:t xml:space="preserve">Departamento de Comunicación </w:t>
      </w:r>
      <w:r w:rsidR="009333B2" w:rsidRPr="00A02B74">
        <w:rPr>
          <w:rFonts w:ascii="Helvetica" w:hAnsi="Helvetica" w:cs="Helvetica"/>
        </w:rPr>
        <w:br/>
      </w:r>
      <w:r w:rsidRPr="00556018">
        <w:rPr>
          <w:rFonts w:ascii="Helvetica" w:hAnsi="Helvetica" w:cs="Helvetica"/>
        </w:rPr>
        <w:t>prensa@ivie.es</w:t>
      </w:r>
    </w:p>
    <w:p w:rsidR="00DF584F" w:rsidRPr="00EE1087" w:rsidRDefault="0082443F" w:rsidP="000C42C8">
      <w:pPr>
        <w:ind w:left="340"/>
        <w:jc w:val="both"/>
        <w:rPr>
          <w:rFonts w:ascii="Helvetica" w:hAnsi="Helvetica" w:cs="Helvetica"/>
        </w:rPr>
      </w:pPr>
      <w:r w:rsidRPr="00556018">
        <w:rPr>
          <w:rFonts w:ascii="Helvetica" w:hAnsi="Helvetica" w:cs="Helvetica"/>
        </w:rPr>
        <w:t>Telf. 963190050</w:t>
      </w:r>
      <w:r w:rsidR="00C81D8C">
        <w:rPr>
          <w:rFonts w:ascii="Helvetica" w:hAnsi="Helvetica" w:cs="Helvetica"/>
        </w:rPr>
        <w:t xml:space="preserve"> / 608 74 83 35</w:t>
      </w:r>
    </w:p>
    <w:sectPr w:rsidR="00DF584F" w:rsidRPr="00EE1087" w:rsidSect="00DA3648">
      <w:footerReference w:type="default" r:id="rId9"/>
      <w:headerReference w:type="first" r:id="rId10"/>
      <w:footerReference w:type="first" r:id="rId11"/>
      <w:pgSz w:w="11906" w:h="16838"/>
      <w:pgMar w:top="1843" w:right="1531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73" w:rsidRDefault="00D60473" w:rsidP="00ED5518">
      <w:pPr>
        <w:spacing w:after="0" w:line="240" w:lineRule="auto"/>
      </w:pPr>
      <w:r>
        <w:separator/>
      </w:r>
    </w:p>
  </w:endnote>
  <w:endnote w:type="continuationSeparator" w:id="0">
    <w:p w:rsidR="00D60473" w:rsidRDefault="00D60473" w:rsidP="00ED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18" w:rsidRDefault="00556018">
    <w:pPr>
      <w:pStyle w:val="Piedepgina"/>
    </w:pPr>
    <w:r>
      <w:t xml:space="preserve">Nota de prensa | </w:t>
    </w:r>
    <w:r>
      <w:fldChar w:fldCharType="begin"/>
    </w:r>
    <w:r>
      <w:instrText>PAGE   \* MERGEFORMAT</w:instrText>
    </w:r>
    <w:r>
      <w:fldChar w:fldCharType="separate"/>
    </w:r>
    <w:r w:rsidR="0038220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18" w:rsidRDefault="00556018" w:rsidP="00556018">
    <w:pPr>
      <w:pStyle w:val="Piedepgina"/>
    </w:pPr>
    <w:r>
      <w:t xml:space="preserve">Nota de prensa | </w:t>
    </w:r>
    <w:r>
      <w:fldChar w:fldCharType="begin"/>
    </w:r>
    <w:r>
      <w:instrText>PAGE   \* MERGEFORMAT</w:instrText>
    </w:r>
    <w:r>
      <w:fldChar w:fldCharType="separate"/>
    </w:r>
    <w:r w:rsidR="009B698B">
      <w:rPr>
        <w:noProof/>
      </w:rPr>
      <w:t>1</w:t>
    </w:r>
    <w:r>
      <w:fldChar w:fldCharType="end"/>
    </w:r>
  </w:p>
  <w:p w:rsidR="00556018" w:rsidRDefault="00556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73" w:rsidRDefault="00D60473" w:rsidP="00ED5518">
      <w:pPr>
        <w:spacing w:after="0" w:line="240" w:lineRule="auto"/>
      </w:pPr>
      <w:r>
        <w:separator/>
      </w:r>
    </w:p>
  </w:footnote>
  <w:footnote w:type="continuationSeparator" w:id="0">
    <w:p w:rsidR="00D60473" w:rsidRDefault="00D60473" w:rsidP="00ED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41" w:rsidRDefault="00DA3648">
    <w:pPr>
      <w:pStyle w:val="Encabezado"/>
    </w:pPr>
    <w:r>
      <w:rPr>
        <w:noProof/>
        <w:sz w:val="36"/>
        <w:szCs w:val="36"/>
        <w:lang w:eastAsia="es-ES"/>
      </w:rPr>
      <w:drawing>
        <wp:anchor distT="0" distB="0" distL="114300" distR="114300" simplePos="0" relativeHeight="251659264" behindDoc="1" locked="0" layoutInCell="1" allowOverlap="1" wp14:anchorId="3E6AB000" wp14:editId="1DEEB2B0">
          <wp:simplePos x="0" y="0"/>
          <wp:positionH relativeFrom="column">
            <wp:posOffset>787400</wp:posOffset>
          </wp:positionH>
          <wp:positionV relativeFrom="paragraph">
            <wp:posOffset>714327</wp:posOffset>
          </wp:positionV>
          <wp:extent cx="750498" cy="395782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vi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98" cy="395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eastAsia="Times New Roman" w:hAnsi="Helvetica" w:cs="Helvetica"/>
        <w:b/>
        <w:bCs/>
        <w:noProof/>
        <w:color w:val="000000" w:themeColor="text1"/>
        <w:kern w:val="36"/>
        <w:sz w:val="28"/>
        <w:szCs w:val="28"/>
        <w:lang w:eastAsia="es-ES"/>
      </w:rPr>
      <w:drawing>
        <wp:anchor distT="0" distB="0" distL="114300" distR="114300" simplePos="0" relativeHeight="251661312" behindDoc="1" locked="0" layoutInCell="1" allowOverlap="1" wp14:anchorId="489CD352" wp14:editId="4363D69E">
          <wp:simplePos x="0" y="0"/>
          <wp:positionH relativeFrom="column">
            <wp:posOffset>1270</wp:posOffset>
          </wp:positionH>
          <wp:positionV relativeFrom="paragraph">
            <wp:posOffset>456565</wp:posOffset>
          </wp:positionV>
          <wp:extent cx="629285" cy="64516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0BE"/>
    <w:multiLevelType w:val="hybridMultilevel"/>
    <w:tmpl w:val="8612F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666AC"/>
    <w:multiLevelType w:val="hybridMultilevel"/>
    <w:tmpl w:val="415E417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440C5"/>
    <w:multiLevelType w:val="hybridMultilevel"/>
    <w:tmpl w:val="749E4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B0"/>
    <w:rsid w:val="00007CA2"/>
    <w:rsid w:val="00042011"/>
    <w:rsid w:val="000932EA"/>
    <w:rsid w:val="000C2555"/>
    <w:rsid w:val="000C42C8"/>
    <w:rsid w:val="000C5D30"/>
    <w:rsid w:val="000D5C26"/>
    <w:rsid w:val="000E5E4F"/>
    <w:rsid w:val="000E75DA"/>
    <w:rsid w:val="00102348"/>
    <w:rsid w:val="00115F75"/>
    <w:rsid w:val="001619C2"/>
    <w:rsid w:val="00165E88"/>
    <w:rsid w:val="00171BAC"/>
    <w:rsid w:val="001C3AA4"/>
    <w:rsid w:val="001D1531"/>
    <w:rsid w:val="002051B3"/>
    <w:rsid w:val="00237562"/>
    <w:rsid w:val="002378AF"/>
    <w:rsid w:val="00250D4A"/>
    <w:rsid w:val="002837A8"/>
    <w:rsid w:val="002A2002"/>
    <w:rsid w:val="002F2A12"/>
    <w:rsid w:val="00343FB4"/>
    <w:rsid w:val="003678E4"/>
    <w:rsid w:val="00382204"/>
    <w:rsid w:val="004308B9"/>
    <w:rsid w:val="004404E2"/>
    <w:rsid w:val="00453AA3"/>
    <w:rsid w:val="0048110E"/>
    <w:rsid w:val="0049282C"/>
    <w:rsid w:val="004A4795"/>
    <w:rsid w:val="004B68CA"/>
    <w:rsid w:val="004C0816"/>
    <w:rsid w:val="004E5C92"/>
    <w:rsid w:val="00522C0A"/>
    <w:rsid w:val="00525E1E"/>
    <w:rsid w:val="00527015"/>
    <w:rsid w:val="00544652"/>
    <w:rsid w:val="00552B8E"/>
    <w:rsid w:val="00555355"/>
    <w:rsid w:val="00556018"/>
    <w:rsid w:val="005620C3"/>
    <w:rsid w:val="005829B7"/>
    <w:rsid w:val="005F07DB"/>
    <w:rsid w:val="005F7014"/>
    <w:rsid w:val="005F741F"/>
    <w:rsid w:val="00634A69"/>
    <w:rsid w:val="00635DC2"/>
    <w:rsid w:val="00640893"/>
    <w:rsid w:val="006F4F56"/>
    <w:rsid w:val="006F5222"/>
    <w:rsid w:val="00710B09"/>
    <w:rsid w:val="00771641"/>
    <w:rsid w:val="00776743"/>
    <w:rsid w:val="007C501A"/>
    <w:rsid w:val="007D4C4E"/>
    <w:rsid w:val="007F39ED"/>
    <w:rsid w:val="00823BC3"/>
    <w:rsid w:val="0082443F"/>
    <w:rsid w:val="0083565D"/>
    <w:rsid w:val="008414B0"/>
    <w:rsid w:val="00875B8B"/>
    <w:rsid w:val="00887289"/>
    <w:rsid w:val="00891224"/>
    <w:rsid w:val="008974BB"/>
    <w:rsid w:val="008E1297"/>
    <w:rsid w:val="0090477F"/>
    <w:rsid w:val="00911ACC"/>
    <w:rsid w:val="009333B2"/>
    <w:rsid w:val="00942290"/>
    <w:rsid w:val="00981328"/>
    <w:rsid w:val="00991233"/>
    <w:rsid w:val="009B2B99"/>
    <w:rsid w:val="009B698B"/>
    <w:rsid w:val="009C5950"/>
    <w:rsid w:val="009D1D50"/>
    <w:rsid w:val="009D306B"/>
    <w:rsid w:val="009D4FCC"/>
    <w:rsid w:val="009F5E3E"/>
    <w:rsid w:val="00A02B74"/>
    <w:rsid w:val="00A134FA"/>
    <w:rsid w:val="00A264D9"/>
    <w:rsid w:val="00A96A3B"/>
    <w:rsid w:val="00AB59D1"/>
    <w:rsid w:val="00AE2C58"/>
    <w:rsid w:val="00B20E9D"/>
    <w:rsid w:val="00B36FF8"/>
    <w:rsid w:val="00B654EC"/>
    <w:rsid w:val="00C212EB"/>
    <w:rsid w:val="00C463B5"/>
    <w:rsid w:val="00C47D18"/>
    <w:rsid w:val="00C81D8C"/>
    <w:rsid w:val="00C87B70"/>
    <w:rsid w:val="00C96A48"/>
    <w:rsid w:val="00CA42B1"/>
    <w:rsid w:val="00CE7D7F"/>
    <w:rsid w:val="00D24421"/>
    <w:rsid w:val="00D26F41"/>
    <w:rsid w:val="00D535F7"/>
    <w:rsid w:val="00D60473"/>
    <w:rsid w:val="00D6799B"/>
    <w:rsid w:val="00D7434A"/>
    <w:rsid w:val="00D92075"/>
    <w:rsid w:val="00DA3510"/>
    <w:rsid w:val="00DA3648"/>
    <w:rsid w:val="00DA484A"/>
    <w:rsid w:val="00DF584F"/>
    <w:rsid w:val="00E24DFD"/>
    <w:rsid w:val="00E40DE2"/>
    <w:rsid w:val="00EB42B7"/>
    <w:rsid w:val="00EC2FEA"/>
    <w:rsid w:val="00ED5518"/>
    <w:rsid w:val="00EE1087"/>
    <w:rsid w:val="00EF330A"/>
    <w:rsid w:val="00F14781"/>
    <w:rsid w:val="00F47323"/>
    <w:rsid w:val="00F55F07"/>
    <w:rsid w:val="00F72FFD"/>
    <w:rsid w:val="00F97DBC"/>
    <w:rsid w:val="00FB4349"/>
    <w:rsid w:val="00FC0C40"/>
    <w:rsid w:val="00FD79E1"/>
    <w:rsid w:val="00FF225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96DA-BAEF-4154-A4F7-2AD2C9B2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Jover</dc:creator>
  <cp:lastModifiedBy>Ivie</cp:lastModifiedBy>
  <cp:revision>3</cp:revision>
  <cp:lastPrinted>2018-09-25T09:58:00Z</cp:lastPrinted>
  <dcterms:created xsi:type="dcterms:W3CDTF">2018-10-04T09:07:00Z</dcterms:created>
  <dcterms:modified xsi:type="dcterms:W3CDTF">2018-10-04T09:42:00Z</dcterms:modified>
</cp:coreProperties>
</file>