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1C" w:rsidRDefault="00816208" w:rsidP="00A16C1C">
      <w:pPr>
        <w:spacing w:after="0"/>
        <w:jc w:val="center"/>
        <w:rPr>
          <w:rFonts w:ascii="Arial" w:hAnsi="Arial" w:cs="Arial"/>
          <w:sz w:val="24"/>
          <w:szCs w:val="24"/>
          <w:u w:val="single"/>
        </w:rPr>
      </w:pPr>
      <w:bookmarkStart w:id="0" w:name="_GoBack"/>
      <w:bookmarkEnd w:id="0"/>
      <w:r>
        <w:rPr>
          <w:rFonts w:ascii="Arial" w:hAnsi="Arial" w:cs="Arial"/>
          <w:sz w:val="24"/>
          <w:szCs w:val="24"/>
          <w:u w:val="single"/>
        </w:rPr>
        <w:t>‘</w:t>
      </w:r>
      <w:r w:rsidRPr="00816208">
        <w:rPr>
          <w:rFonts w:ascii="Arial" w:hAnsi="Arial" w:cs="Arial"/>
          <w:sz w:val="24"/>
          <w:szCs w:val="24"/>
          <w:u w:val="single"/>
        </w:rPr>
        <w:t>Observatorio sobre Gobierno, Estrategia y Competitividad de las Empresas’</w:t>
      </w:r>
    </w:p>
    <w:p w:rsidR="00A16C1C" w:rsidRPr="008041DF" w:rsidRDefault="00A16C1C" w:rsidP="00A16C1C">
      <w:pPr>
        <w:spacing w:after="0"/>
        <w:jc w:val="center"/>
        <w:rPr>
          <w:rFonts w:ascii="Arial" w:hAnsi="Arial" w:cs="Arial"/>
          <w:sz w:val="24"/>
          <w:szCs w:val="24"/>
          <w:u w:val="single"/>
        </w:rPr>
      </w:pPr>
    </w:p>
    <w:p w:rsidR="00530810" w:rsidRDefault="00530810" w:rsidP="00A16C1C">
      <w:pPr>
        <w:spacing w:after="0"/>
        <w:jc w:val="center"/>
        <w:rPr>
          <w:rFonts w:ascii="Arial" w:hAnsi="Arial" w:cs="Arial"/>
          <w:b/>
          <w:sz w:val="28"/>
          <w:szCs w:val="28"/>
        </w:rPr>
      </w:pPr>
      <w:r w:rsidRPr="00530810">
        <w:rPr>
          <w:rFonts w:ascii="Arial" w:hAnsi="Arial" w:cs="Arial"/>
          <w:b/>
          <w:sz w:val="28"/>
          <w:szCs w:val="28"/>
        </w:rPr>
        <w:t>La</w:t>
      </w:r>
      <w:r>
        <w:rPr>
          <w:rFonts w:ascii="Arial" w:hAnsi="Arial" w:cs="Arial"/>
          <w:b/>
          <w:sz w:val="28"/>
          <w:szCs w:val="28"/>
        </w:rPr>
        <w:t xml:space="preserve">s </w:t>
      </w:r>
      <w:r w:rsidR="00A472C2">
        <w:rPr>
          <w:rFonts w:ascii="Arial" w:hAnsi="Arial" w:cs="Arial"/>
          <w:b/>
          <w:sz w:val="28"/>
          <w:szCs w:val="28"/>
        </w:rPr>
        <w:t xml:space="preserve">grandes </w:t>
      </w:r>
      <w:r>
        <w:rPr>
          <w:rFonts w:ascii="Arial" w:hAnsi="Arial" w:cs="Arial"/>
          <w:b/>
          <w:sz w:val="28"/>
          <w:szCs w:val="28"/>
        </w:rPr>
        <w:t xml:space="preserve">empresas familiares valencianas contribuyen al </w:t>
      </w:r>
      <w:r w:rsidR="00FD0D38">
        <w:rPr>
          <w:rFonts w:ascii="Arial" w:hAnsi="Arial" w:cs="Arial"/>
          <w:b/>
          <w:sz w:val="28"/>
          <w:szCs w:val="28"/>
        </w:rPr>
        <w:t>e</w:t>
      </w:r>
      <w:r>
        <w:rPr>
          <w:rFonts w:ascii="Arial" w:hAnsi="Arial" w:cs="Arial"/>
          <w:b/>
          <w:sz w:val="28"/>
          <w:szCs w:val="28"/>
        </w:rPr>
        <w:t xml:space="preserve">mpleo 14 puntos más que la media española </w:t>
      </w:r>
    </w:p>
    <w:p w:rsidR="00A16C1C" w:rsidRPr="008041DF" w:rsidRDefault="00A16C1C" w:rsidP="00A16C1C">
      <w:pPr>
        <w:spacing w:after="0"/>
        <w:jc w:val="center"/>
        <w:rPr>
          <w:rFonts w:ascii="Arial" w:hAnsi="Arial" w:cs="Arial"/>
          <w:b/>
          <w:sz w:val="24"/>
          <w:szCs w:val="24"/>
        </w:rPr>
      </w:pPr>
    </w:p>
    <w:p w:rsidR="00A16C1C" w:rsidRPr="00834A75" w:rsidRDefault="00DF23C0" w:rsidP="00D57CB7">
      <w:pPr>
        <w:pStyle w:val="Prrafodelista"/>
        <w:numPr>
          <w:ilvl w:val="0"/>
          <w:numId w:val="9"/>
        </w:numPr>
        <w:spacing w:after="0"/>
        <w:jc w:val="both"/>
        <w:rPr>
          <w:rFonts w:ascii="Arial" w:hAnsi="Arial" w:cs="Arial"/>
          <w:sz w:val="24"/>
          <w:szCs w:val="24"/>
        </w:rPr>
      </w:pPr>
      <w:r>
        <w:rPr>
          <w:rFonts w:ascii="Arial" w:hAnsi="Arial" w:cs="Arial"/>
          <w:sz w:val="24"/>
          <w:szCs w:val="24"/>
        </w:rPr>
        <w:t xml:space="preserve">Bankia y el Ivie, en colaboración con la Cátedra de Empresa Familiar de la Universitat de València (CEFUV), </w:t>
      </w:r>
      <w:r w:rsidR="00B172A6" w:rsidRPr="00834A75">
        <w:rPr>
          <w:rFonts w:ascii="Arial" w:hAnsi="Arial" w:cs="Arial"/>
          <w:sz w:val="24"/>
          <w:szCs w:val="24"/>
        </w:rPr>
        <w:t xml:space="preserve">presentan los primeros resultados del </w:t>
      </w:r>
      <w:r w:rsidR="00834A75" w:rsidRPr="00834A75">
        <w:rPr>
          <w:rFonts w:ascii="Arial" w:hAnsi="Arial" w:cs="Arial"/>
          <w:sz w:val="24"/>
          <w:szCs w:val="24"/>
        </w:rPr>
        <w:t xml:space="preserve">Observatorio </w:t>
      </w:r>
      <w:r w:rsidR="00E71B8B">
        <w:rPr>
          <w:rFonts w:ascii="Arial" w:hAnsi="Arial" w:cs="Arial"/>
          <w:sz w:val="24"/>
          <w:szCs w:val="24"/>
        </w:rPr>
        <w:t>GECE</w:t>
      </w:r>
      <w:r w:rsidR="00B172A6" w:rsidRPr="00834A75">
        <w:rPr>
          <w:rFonts w:ascii="Arial" w:hAnsi="Arial" w:cs="Arial"/>
          <w:sz w:val="24"/>
          <w:szCs w:val="24"/>
        </w:rPr>
        <w:t>, que analiza la competitividad de las empresas valencianas</w:t>
      </w:r>
      <w:r w:rsidR="00816208">
        <w:rPr>
          <w:rFonts w:ascii="Arial" w:hAnsi="Arial" w:cs="Arial"/>
          <w:sz w:val="24"/>
          <w:szCs w:val="24"/>
        </w:rPr>
        <w:t xml:space="preserve"> y que presentará informes cuatrimestrales </w:t>
      </w:r>
    </w:p>
    <w:p w:rsidR="00A16C1C" w:rsidRDefault="00A16C1C" w:rsidP="00A16C1C">
      <w:pPr>
        <w:pStyle w:val="Prrafodelista"/>
        <w:spacing w:after="0"/>
        <w:ind w:left="714"/>
        <w:jc w:val="both"/>
        <w:rPr>
          <w:rFonts w:ascii="Arial" w:hAnsi="Arial" w:cs="Arial"/>
          <w:sz w:val="24"/>
          <w:szCs w:val="24"/>
        </w:rPr>
      </w:pPr>
    </w:p>
    <w:p w:rsidR="00A16C1C" w:rsidRDefault="00C8555F" w:rsidP="00A16C1C">
      <w:pPr>
        <w:pStyle w:val="Prrafodelista"/>
        <w:numPr>
          <w:ilvl w:val="0"/>
          <w:numId w:val="9"/>
        </w:numPr>
        <w:spacing w:after="0"/>
        <w:jc w:val="both"/>
        <w:rPr>
          <w:rFonts w:ascii="Arial" w:hAnsi="Arial" w:cs="Arial"/>
          <w:sz w:val="24"/>
          <w:szCs w:val="24"/>
        </w:rPr>
      </w:pPr>
      <w:r>
        <w:rPr>
          <w:rFonts w:ascii="Arial" w:hAnsi="Arial" w:cs="Arial"/>
          <w:sz w:val="24"/>
          <w:szCs w:val="24"/>
        </w:rPr>
        <w:t xml:space="preserve">El consejero delegado de Bankia, José Sevilla, ha destacado </w:t>
      </w:r>
      <w:r w:rsidR="005D02D3">
        <w:rPr>
          <w:rFonts w:ascii="Arial" w:hAnsi="Arial" w:cs="Arial"/>
          <w:sz w:val="24"/>
          <w:szCs w:val="24"/>
        </w:rPr>
        <w:t xml:space="preserve">que </w:t>
      </w:r>
      <w:r w:rsidR="00F30168">
        <w:rPr>
          <w:rFonts w:ascii="Arial" w:hAnsi="Arial" w:cs="Arial"/>
          <w:sz w:val="24"/>
          <w:szCs w:val="24"/>
        </w:rPr>
        <w:t>“</w:t>
      </w:r>
      <w:r w:rsidR="00D25C9D">
        <w:rPr>
          <w:rFonts w:ascii="Arial" w:hAnsi="Arial" w:cs="Arial"/>
          <w:sz w:val="24"/>
          <w:szCs w:val="24"/>
        </w:rPr>
        <w:t>es</w:t>
      </w:r>
      <w:r w:rsidR="00F30168">
        <w:rPr>
          <w:rFonts w:ascii="Arial" w:hAnsi="Arial" w:cs="Arial"/>
          <w:sz w:val="24"/>
          <w:szCs w:val="24"/>
        </w:rPr>
        <w:t xml:space="preserve"> un proyecto ambicioso y que aporta valor, ya que no solo trata de caracterizar la competitividad de las empresas valencianas, sino que además </w:t>
      </w:r>
      <w:r w:rsidR="00D25C9D">
        <w:rPr>
          <w:rFonts w:ascii="Arial" w:hAnsi="Arial" w:cs="Arial"/>
          <w:sz w:val="24"/>
          <w:szCs w:val="24"/>
        </w:rPr>
        <w:t xml:space="preserve">identificará </w:t>
      </w:r>
      <w:r w:rsidR="00F30168">
        <w:rPr>
          <w:rFonts w:ascii="Arial" w:hAnsi="Arial" w:cs="Arial"/>
          <w:sz w:val="24"/>
          <w:szCs w:val="24"/>
        </w:rPr>
        <w:t>las áreas de mejora”</w:t>
      </w:r>
    </w:p>
    <w:p w:rsidR="00A16C1C" w:rsidRPr="008041DF" w:rsidRDefault="00A16C1C" w:rsidP="00A16C1C">
      <w:pPr>
        <w:pStyle w:val="Prrafodelista"/>
        <w:spacing w:after="0"/>
        <w:rPr>
          <w:rFonts w:ascii="Arial" w:hAnsi="Arial" w:cs="Arial"/>
          <w:sz w:val="24"/>
          <w:szCs w:val="24"/>
        </w:rPr>
      </w:pPr>
    </w:p>
    <w:p w:rsidR="00A16C1C" w:rsidRPr="00530810" w:rsidRDefault="00A472C2" w:rsidP="00C10C77">
      <w:pPr>
        <w:pStyle w:val="Prrafodelista"/>
        <w:numPr>
          <w:ilvl w:val="0"/>
          <w:numId w:val="9"/>
        </w:numPr>
        <w:spacing w:after="0"/>
        <w:jc w:val="both"/>
        <w:rPr>
          <w:rFonts w:ascii="Arial" w:hAnsi="Arial" w:cs="Arial"/>
          <w:sz w:val="24"/>
          <w:szCs w:val="24"/>
        </w:rPr>
      </w:pPr>
      <w:r>
        <w:rPr>
          <w:rFonts w:ascii="Arial" w:hAnsi="Arial" w:cs="Arial"/>
          <w:sz w:val="24"/>
          <w:szCs w:val="24"/>
        </w:rPr>
        <w:t xml:space="preserve">El director de Investigación del Ivie, Francisco Pérez, </w:t>
      </w:r>
      <w:r w:rsidR="00061446">
        <w:rPr>
          <w:rFonts w:ascii="Arial" w:hAnsi="Arial" w:cs="Arial"/>
          <w:sz w:val="24"/>
          <w:szCs w:val="24"/>
        </w:rPr>
        <w:t xml:space="preserve">ha señalado </w:t>
      </w:r>
      <w:r w:rsidR="00F30168">
        <w:rPr>
          <w:rFonts w:ascii="Arial" w:hAnsi="Arial" w:cs="Arial"/>
          <w:sz w:val="24"/>
          <w:szCs w:val="24"/>
        </w:rPr>
        <w:t>“</w:t>
      </w:r>
      <w:r w:rsidR="00061446">
        <w:rPr>
          <w:rFonts w:ascii="Arial" w:hAnsi="Arial" w:cs="Arial"/>
          <w:sz w:val="24"/>
          <w:szCs w:val="24"/>
        </w:rPr>
        <w:t>la importancia del Observatorio GECE como plataforma digital para generar y compartir conocimiento sobre el tejido productivo valenciano</w:t>
      </w:r>
      <w:r w:rsidR="00F30168">
        <w:rPr>
          <w:rFonts w:ascii="Arial" w:hAnsi="Arial" w:cs="Arial"/>
          <w:sz w:val="24"/>
          <w:szCs w:val="24"/>
        </w:rPr>
        <w:t>”</w:t>
      </w:r>
    </w:p>
    <w:p w:rsidR="00A16C1C" w:rsidRDefault="00A16C1C" w:rsidP="00A16C1C">
      <w:pPr>
        <w:pStyle w:val="Prrafodelista"/>
        <w:spacing w:after="0"/>
        <w:rPr>
          <w:rFonts w:ascii="Arial" w:hAnsi="Arial" w:cs="Arial"/>
          <w:sz w:val="24"/>
          <w:szCs w:val="24"/>
        </w:rPr>
      </w:pPr>
    </w:p>
    <w:p w:rsidR="00A30E1E" w:rsidRDefault="00C8555F" w:rsidP="00B172A6">
      <w:pPr>
        <w:spacing w:after="0"/>
        <w:jc w:val="both"/>
        <w:rPr>
          <w:rFonts w:ascii="Arial" w:hAnsi="Arial" w:cs="Arial"/>
          <w:sz w:val="24"/>
          <w:szCs w:val="24"/>
        </w:rPr>
      </w:pPr>
      <w:r>
        <w:rPr>
          <w:rFonts w:ascii="Arial" w:hAnsi="Arial" w:cs="Arial"/>
          <w:b/>
          <w:sz w:val="24"/>
          <w:szCs w:val="24"/>
        </w:rPr>
        <w:t>Valencia</w:t>
      </w:r>
      <w:r w:rsidR="00A16C1C" w:rsidRPr="00F00050">
        <w:rPr>
          <w:rFonts w:ascii="Arial" w:hAnsi="Arial" w:cs="Arial"/>
          <w:b/>
          <w:sz w:val="24"/>
          <w:szCs w:val="24"/>
        </w:rPr>
        <w:t xml:space="preserve">, </w:t>
      </w:r>
      <w:r>
        <w:rPr>
          <w:rFonts w:ascii="Arial" w:hAnsi="Arial" w:cs="Arial"/>
          <w:b/>
          <w:sz w:val="24"/>
          <w:szCs w:val="24"/>
        </w:rPr>
        <w:t>12</w:t>
      </w:r>
      <w:r w:rsidR="00A16C1C">
        <w:rPr>
          <w:rFonts w:ascii="Arial" w:hAnsi="Arial" w:cs="Arial"/>
          <w:b/>
          <w:sz w:val="24"/>
          <w:szCs w:val="24"/>
        </w:rPr>
        <w:t>/</w:t>
      </w:r>
      <w:r>
        <w:rPr>
          <w:rFonts w:ascii="Arial" w:hAnsi="Arial" w:cs="Arial"/>
          <w:b/>
          <w:sz w:val="24"/>
          <w:szCs w:val="24"/>
        </w:rPr>
        <w:t>06</w:t>
      </w:r>
      <w:r w:rsidR="00A16C1C">
        <w:rPr>
          <w:rFonts w:ascii="Arial" w:hAnsi="Arial" w:cs="Arial"/>
          <w:b/>
          <w:sz w:val="24"/>
          <w:szCs w:val="24"/>
        </w:rPr>
        <w:t>/</w:t>
      </w:r>
      <w:r>
        <w:rPr>
          <w:rFonts w:ascii="Arial" w:hAnsi="Arial" w:cs="Arial"/>
          <w:b/>
          <w:sz w:val="24"/>
          <w:szCs w:val="24"/>
        </w:rPr>
        <w:t>2018</w:t>
      </w:r>
      <w:r w:rsidR="00A16C1C">
        <w:rPr>
          <w:rFonts w:ascii="Arial" w:hAnsi="Arial" w:cs="Arial"/>
          <w:b/>
          <w:sz w:val="24"/>
          <w:szCs w:val="24"/>
        </w:rPr>
        <w:t>.</w:t>
      </w:r>
      <w:r w:rsidR="00A16C1C" w:rsidRPr="00F00050">
        <w:rPr>
          <w:rFonts w:ascii="Arial" w:hAnsi="Arial" w:cs="Arial"/>
          <w:b/>
          <w:sz w:val="24"/>
          <w:szCs w:val="24"/>
        </w:rPr>
        <w:t xml:space="preserve"> </w:t>
      </w:r>
      <w:r w:rsidR="00B172A6" w:rsidRPr="00B172A6">
        <w:rPr>
          <w:rFonts w:ascii="Arial" w:hAnsi="Arial" w:cs="Arial"/>
          <w:sz w:val="24"/>
          <w:szCs w:val="24"/>
        </w:rPr>
        <w:t xml:space="preserve">Bankia y el </w:t>
      </w:r>
      <w:r w:rsidR="00444A16">
        <w:rPr>
          <w:rFonts w:ascii="Arial" w:hAnsi="Arial" w:cs="Arial"/>
          <w:sz w:val="24"/>
          <w:szCs w:val="24"/>
        </w:rPr>
        <w:t>Instituto Valenciano de Investigaciones Económicas (</w:t>
      </w:r>
      <w:r w:rsidR="00B172A6" w:rsidRPr="00B172A6">
        <w:rPr>
          <w:rFonts w:ascii="Arial" w:hAnsi="Arial" w:cs="Arial"/>
          <w:sz w:val="24"/>
          <w:szCs w:val="24"/>
        </w:rPr>
        <w:t>Ivie</w:t>
      </w:r>
      <w:r w:rsidR="00444A16">
        <w:rPr>
          <w:rFonts w:ascii="Arial" w:hAnsi="Arial" w:cs="Arial"/>
          <w:sz w:val="24"/>
          <w:szCs w:val="24"/>
        </w:rPr>
        <w:t>)</w:t>
      </w:r>
      <w:r w:rsidR="00AD1BE9">
        <w:rPr>
          <w:rFonts w:ascii="Arial" w:hAnsi="Arial" w:cs="Arial"/>
          <w:sz w:val="24"/>
          <w:szCs w:val="24"/>
        </w:rPr>
        <w:t>, en colaboración con la CEFUV,</w:t>
      </w:r>
      <w:r w:rsidR="00B172A6" w:rsidRPr="00B172A6">
        <w:rPr>
          <w:rFonts w:ascii="Arial" w:hAnsi="Arial" w:cs="Arial"/>
          <w:sz w:val="24"/>
          <w:szCs w:val="24"/>
        </w:rPr>
        <w:t xml:space="preserve"> han presentado </w:t>
      </w:r>
      <w:r>
        <w:rPr>
          <w:rFonts w:ascii="Arial" w:hAnsi="Arial" w:cs="Arial"/>
          <w:sz w:val="24"/>
          <w:szCs w:val="24"/>
        </w:rPr>
        <w:t>este martes</w:t>
      </w:r>
      <w:r w:rsidR="00B172A6" w:rsidRPr="00B172A6">
        <w:rPr>
          <w:rFonts w:ascii="Arial" w:hAnsi="Arial" w:cs="Arial"/>
          <w:sz w:val="24"/>
          <w:szCs w:val="24"/>
        </w:rPr>
        <w:t xml:space="preserve"> los primeros resultados del Observatorio </w:t>
      </w:r>
      <w:r w:rsidR="00A30E1E">
        <w:rPr>
          <w:rFonts w:ascii="Arial" w:hAnsi="Arial" w:cs="Arial"/>
          <w:sz w:val="24"/>
          <w:szCs w:val="24"/>
        </w:rPr>
        <w:t>GECE</w:t>
      </w:r>
      <w:r w:rsidR="00B172A6" w:rsidRPr="00B172A6">
        <w:rPr>
          <w:rFonts w:ascii="Arial" w:hAnsi="Arial" w:cs="Arial"/>
          <w:sz w:val="24"/>
          <w:szCs w:val="24"/>
        </w:rPr>
        <w:t>,</w:t>
      </w:r>
      <w:r w:rsidR="00A30E1E">
        <w:rPr>
          <w:rFonts w:ascii="Arial" w:hAnsi="Arial" w:cs="Arial"/>
          <w:sz w:val="24"/>
          <w:szCs w:val="24"/>
        </w:rPr>
        <w:t xml:space="preserve"> que refleja que las </w:t>
      </w:r>
      <w:r w:rsidR="00A472C2">
        <w:rPr>
          <w:rFonts w:ascii="Arial" w:hAnsi="Arial" w:cs="Arial"/>
          <w:sz w:val="24"/>
          <w:szCs w:val="24"/>
        </w:rPr>
        <w:t xml:space="preserve">grandes </w:t>
      </w:r>
      <w:r w:rsidR="00A30E1E">
        <w:rPr>
          <w:rFonts w:ascii="Arial" w:hAnsi="Arial" w:cs="Arial"/>
          <w:sz w:val="24"/>
          <w:szCs w:val="24"/>
        </w:rPr>
        <w:t xml:space="preserve">empresas familiares valencianas contribuyen al empleo y a la generación de </w:t>
      </w:r>
      <w:r w:rsidR="008B4849">
        <w:rPr>
          <w:rFonts w:ascii="Arial" w:hAnsi="Arial" w:cs="Arial"/>
          <w:sz w:val="24"/>
          <w:szCs w:val="24"/>
        </w:rPr>
        <w:t>valor</w:t>
      </w:r>
      <w:r w:rsidR="00D035EF">
        <w:rPr>
          <w:rFonts w:ascii="Arial" w:hAnsi="Arial" w:cs="Arial"/>
          <w:sz w:val="24"/>
          <w:szCs w:val="24"/>
        </w:rPr>
        <w:t xml:space="preserve"> añadido</w:t>
      </w:r>
      <w:r w:rsidR="00A30E1E">
        <w:rPr>
          <w:rFonts w:ascii="Arial" w:hAnsi="Arial" w:cs="Arial"/>
          <w:sz w:val="24"/>
          <w:szCs w:val="24"/>
        </w:rPr>
        <w:t xml:space="preserve"> 14 puntos por encima del conjunto de </w:t>
      </w:r>
      <w:r w:rsidR="00F538F2">
        <w:rPr>
          <w:rFonts w:ascii="Arial" w:hAnsi="Arial" w:cs="Arial"/>
          <w:sz w:val="24"/>
          <w:szCs w:val="24"/>
        </w:rPr>
        <w:t>las empresas familiares española</w:t>
      </w:r>
      <w:r w:rsidR="00A30E1E">
        <w:rPr>
          <w:rFonts w:ascii="Arial" w:hAnsi="Arial" w:cs="Arial"/>
          <w:sz w:val="24"/>
          <w:szCs w:val="24"/>
        </w:rPr>
        <w:t>s</w:t>
      </w:r>
      <w:r w:rsidR="00F30168">
        <w:rPr>
          <w:rFonts w:ascii="Arial" w:hAnsi="Arial" w:cs="Arial"/>
          <w:sz w:val="24"/>
          <w:szCs w:val="24"/>
        </w:rPr>
        <w:t>.</w:t>
      </w:r>
      <w:r w:rsidR="00A30E1E">
        <w:rPr>
          <w:rFonts w:ascii="Arial" w:hAnsi="Arial" w:cs="Arial"/>
          <w:sz w:val="24"/>
          <w:szCs w:val="24"/>
        </w:rPr>
        <w:t xml:space="preserve"> </w:t>
      </w:r>
    </w:p>
    <w:p w:rsidR="00A30E1E" w:rsidRDefault="00A30E1E" w:rsidP="00B172A6">
      <w:pPr>
        <w:spacing w:after="0"/>
        <w:jc w:val="both"/>
        <w:rPr>
          <w:rFonts w:ascii="Arial" w:hAnsi="Arial" w:cs="Arial"/>
          <w:sz w:val="24"/>
          <w:szCs w:val="24"/>
        </w:rPr>
      </w:pPr>
    </w:p>
    <w:p w:rsidR="005A72F1" w:rsidRDefault="00A30E1E" w:rsidP="00B172A6">
      <w:pPr>
        <w:spacing w:after="0"/>
        <w:jc w:val="both"/>
        <w:rPr>
          <w:rFonts w:ascii="Arial" w:hAnsi="Arial" w:cs="Arial"/>
          <w:sz w:val="24"/>
          <w:szCs w:val="24"/>
        </w:rPr>
      </w:pPr>
      <w:r>
        <w:rPr>
          <w:rFonts w:ascii="Arial" w:hAnsi="Arial" w:cs="Arial"/>
          <w:sz w:val="24"/>
          <w:szCs w:val="24"/>
        </w:rPr>
        <w:t xml:space="preserve">El </w:t>
      </w:r>
      <w:hyperlink r:id="rId9" w:history="1">
        <w:r w:rsidR="00F538F2" w:rsidRPr="00747B1B">
          <w:rPr>
            <w:rStyle w:val="Hipervnculo"/>
            <w:rFonts w:ascii="Arial" w:hAnsi="Arial" w:cs="Arial"/>
            <w:sz w:val="24"/>
            <w:szCs w:val="24"/>
          </w:rPr>
          <w:t>‘</w:t>
        </w:r>
        <w:r w:rsidRPr="00747B1B">
          <w:rPr>
            <w:rStyle w:val="Hipervnculo"/>
            <w:rFonts w:ascii="Arial" w:hAnsi="Arial" w:cs="Arial"/>
            <w:sz w:val="24"/>
            <w:szCs w:val="24"/>
          </w:rPr>
          <w:t>Observatorio sobre Gobierno, Estrategia y Competitividad de las Empresas</w:t>
        </w:r>
        <w:r w:rsidR="00F538F2" w:rsidRPr="00747B1B">
          <w:rPr>
            <w:rStyle w:val="Hipervnculo"/>
            <w:rFonts w:ascii="Arial" w:hAnsi="Arial" w:cs="Arial"/>
            <w:sz w:val="24"/>
            <w:szCs w:val="24"/>
          </w:rPr>
          <w:t>’</w:t>
        </w:r>
      </w:hyperlink>
      <w:r>
        <w:rPr>
          <w:rFonts w:ascii="Arial" w:hAnsi="Arial" w:cs="Arial"/>
          <w:sz w:val="24"/>
          <w:szCs w:val="24"/>
        </w:rPr>
        <w:t xml:space="preserve"> es </w:t>
      </w:r>
      <w:r w:rsidR="00B172A6" w:rsidRPr="00B172A6">
        <w:rPr>
          <w:rFonts w:ascii="Arial" w:hAnsi="Arial" w:cs="Arial"/>
          <w:sz w:val="24"/>
          <w:szCs w:val="24"/>
        </w:rPr>
        <w:t xml:space="preserve">una iniciativa cuyo objetivo es analizar la evolución de la competitividad de las empresas valencianas </w:t>
      </w:r>
      <w:r w:rsidR="00061446">
        <w:rPr>
          <w:rFonts w:ascii="Arial" w:hAnsi="Arial" w:cs="Arial"/>
          <w:sz w:val="24"/>
          <w:szCs w:val="24"/>
        </w:rPr>
        <w:t xml:space="preserve">a lo largo del tiempo </w:t>
      </w:r>
      <w:r w:rsidR="00B172A6" w:rsidRPr="00B172A6">
        <w:rPr>
          <w:rFonts w:ascii="Arial" w:hAnsi="Arial" w:cs="Arial"/>
          <w:sz w:val="24"/>
          <w:szCs w:val="24"/>
        </w:rPr>
        <w:t xml:space="preserve">y su relación con los factores internos que pueden contribuir a mejorarla. </w:t>
      </w:r>
    </w:p>
    <w:p w:rsidR="005E5D4C" w:rsidRDefault="005E5D4C" w:rsidP="00B172A6">
      <w:pPr>
        <w:spacing w:after="0"/>
        <w:jc w:val="both"/>
        <w:rPr>
          <w:rFonts w:ascii="Arial" w:hAnsi="Arial" w:cs="Arial"/>
          <w:sz w:val="24"/>
          <w:szCs w:val="24"/>
        </w:rPr>
      </w:pPr>
    </w:p>
    <w:p w:rsidR="00F01242" w:rsidRPr="005D02D3" w:rsidRDefault="00A30E1E" w:rsidP="006574F2">
      <w:pPr>
        <w:spacing w:after="0"/>
        <w:jc w:val="both"/>
        <w:rPr>
          <w:rFonts w:ascii="Arial" w:hAnsi="Arial" w:cs="Arial"/>
          <w:sz w:val="24"/>
          <w:szCs w:val="24"/>
        </w:rPr>
      </w:pPr>
      <w:r w:rsidRPr="005D02D3">
        <w:rPr>
          <w:rFonts w:ascii="Arial" w:hAnsi="Arial" w:cs="Arial"/>
          <w:sz w:val="24"/>
          <w:szCs w:val="24"/>
        </w:rPr>
        <w:t xml:space="preserve">En </w:t>
      </w:r>
      <w:r w:rsidR="00E71B8B" w:rsidRPr="005D02D3">
        <w:rPr>
          <w:rFonts w:ascii="Arial" w:hAnsi="Arial" w:cs="Arial"/>
          <w:sz w:val="24"/>
          <w:szCs w:val="24"/>
        </w:rPr>
        <w:t>la</w:t>
      </w:r>
      <w:r w:rsidRPr="005D02D3">
        <w:rPr>
          <w:rFonts w:ascii="Arial" w:hAnsi="Arial" w:cs="Arial"/>
          <w:sz w:val="24"/>
          <w:szCs w:val="24"/>
        </w:rPr>
        <w:t xml:space="preserve"> presentación </w:t>
      </w:r>
      <w:r w:rsidR="00E71B8B" w:rsidRPr="005D02D3">
        <w:rPr>
          <w:rFonts w:ascii="Arial" w:hAnsi="Arial" w:cs="Arial"/>
          <w:sz w:val="24"/>
          <w:szCs w:val="24"/>
        </w:rPr>
        <w:t xml:space="preserve">del Observatorio, que ha tenido lugar en la sede social de Bankia, situada en Valencia, </w:t>
      </w:r>
      <w:r w:rsidRPr="005D02D3">
        <w:rPr>
          <w:rFonts w:ascii="Arial" w:hAnsi="Arial" w:cs="Arial"/>
          <w:sz w:val="24"/>
          <w:szCs w:val="24"/>
        </w:rPr>
        <w:t xml:space="preserve">han participado </w:t>
      </w:r>
      <w:r w:rsidR="00E71B8B" w:rsidRPr="005D02D3">
        <w:rPr>
          <w:rFonts w:ascii="Arial" w:hAnsi="Arial" w:cs="Arial"/>
          <w:sz w:val="24"/>
          <w:szCs w:val="24"/>
        </w:rPr>
        <w:t>el consejero delegado de Bankia, José Sevilla; el director de Investigación del Ivie, Francisco P</w:t>
      </w:r>
      <w:r w:rsidR="00F01242" w:rsidRPr="005D02D3">
        <w:rPr>
          <w:rFonts w:ascii="Arial" w:hAnsi="Arial" w:cs="Arial"/>
          <w:sz w:val="24"/>
          <w:szCs w:val="24"/>
        </w:rPr>
        <w:t>érez;</w:t>
      </w:r>
      <w:r w:rsidR="00265A4D">
        <w:rPr>
          <w:rFonts w:ascii="Arial" w:hAnsi="Arial" w:cs="Arial"/>
          <w:sz w:val="24"/>
          <w:szCs w:val="24"/>
        </w:rPr>
        <w:t xml:space="preserve"> el</w:t>
      </w:r>
      <w:r w:rsidR="00E71B8B" w:rsidRPr="005D02D3">
        <w:rPr>
          <w:rFonts w:ascii="Arial" w:hAnsi="Arial" w:cs="Arial"/>
          <w:sz w:val="24"/>
          <w:szCs w:val="24"/>
        </w:rPr>
        <w:t xml:space="preserve"> investigador del Ivie y director de la C</w:t>
      </w:r>
      <w:r w:rsidR="00F01242" w:rsidRPr="005D02D3">
        <w:rPr>
          <w:rFonts w:ascii="Arial" w:hAnsi="Arial" w:cs="Arial"/>
          <w:sz w:val="24"/>
          <w:szCs w:val="24"/>
        </w:rPr>
        <w:t>átedra de Empresa Familiar</w:t>
      </w:r>
      <w:r w:rsidR="00265A4D">
        <w:rPr>
          <w:rFonts w:ascii="Arial" w:hAnsi="Arial" w:cs="Arial"/>
          <w:sz w:val="24"/>
          <w:szCs w:val="24"/>
        </w:rPr>
        <w:t xml:space="preserve">, </w:t>
      </w:r>
      <w:r w:rsidR="00265A4D" w:rsidRPr="005D02D3">
        <w:rPr>
          <w:rFonts w:ascii="Arial" w:hAnsi="Arial" w:cs="Arial"/>
          <w:sz w:val="24"/>
          <w:szCs w:val="24"/>
        </w:rPr>
        <w:t>Alejandro Escribá</w:t>
      </w:r>
      <w:r w:rsidR="00F01242" w:rsidRPr="005D02D3">
        <w:rPr>
          <w:rFonts w:ascii="Arial" w:hAnsi="Arial" w:cs="Arial"/>
          <w:sz w:val="24"/>
          <w:szCs w:val="24"/>
        </w:rPr>
        <w:t xml:space="preserve">; y </w:t>
      </w:r>
      <w:r w:rsidR="00E71B8B" w:rsidRPr="005D02D3">
        <w:rPr>
          <w:rFonts w:ascii="Arial" w:hAnsi="Arial" w:cs="Arial"/>
          <w:sz w:val="24"/>
          <w:szCs w:val="24"/>
        </w:rPr>
        <w:t>el director de Negocio de Empresas de la Comunidad Valenciana y Murcia, José Manuel García Trany</w:t>
      </w:r>
      <w:r w:rsidR="00F01242" w:rsidRPr="005D02D3">
        <w:rPr>
          <w:rFonts w:ascii="Arial" w:hAnsi="Arial" w:cs="Arial"/>
          <w:sz w:val="24"/>
          <w:szCs w:val="24"/>
        </w:rPr>
        <w:t>.</w:t>
      </w:r>
    </w:p>
    <w:p w:rsidR="00AD1BE9" w:rsidRDefault="00AD1BE9" w:rsidP="00B172A6">
      <w:pPr>
        <w:spacing w:after="0"/>
        <w:jc w:val="both"/>
        <w:rPr>
          <w:rFonts w:ascii="Arial" w:hAnsi="Arial" w:cs="Arial"/>
          <w:sz w:val="24"/>
          <w:szCs w:val="24"/>
        </w:rPr>
      </w:pPr>
    </w:p>
    <w:p w:rsidR="00B172A6" w:rsidRDefault="00834A75" w:rsidP="00B172A6">
      <w:pPr>
        <w:spacing w:after="0"/>
        <w:jc w:val="both"/>
        <w:rPr>
          <w:rFonts w:ascii="Arial" w:hAnsi="Arial" w:cs="Arial"/>
          <w:sz w:val="24"/>
          <w:szCs w:val="24"/>
        </w:rPr>
      </w:pPr>
      <w:r>
        <w:rPr>
          <w:rFonts w:ascii="Arial" w:hAnsi="Arial" w:cs="Arial"/>
          <w:sz w:val="24"/>
          <w:szCs w:val="24"/>
        </w:rPr>
        <w:lastRenderedPageBreak/>
        <w:t xml:space="preserve">El Observatorio GECE </w:t>
      </w:r>
      <w:r w:rsidR="00B172A6" w:rsidRPr="00B172A6">
        <w:rPr>
          <w:rFonts w:ascii="Arial" w:hAnsi="Arial" w:cs="Arial"/>
          <w:sz w:val="24"/>
          <w:szCs w:val="24"/>
        </w:rPr>
        <w:t>nace con un enfoque eminentemente valenci</w:t>
      </w:r>
      <w:r w:rsidR="00061446">
        <w:rPr>
          <w:rFonts w:ascii="Arial" w:hAnsi="Arial" w:cs="Arial"/>
          <w:sz w:val="24"/>
          <w:szCs w:val="24"/>
        </w:rPr>
        <w:t>ano, pero introduce comparaciones</w:t>
      </w:r>
      <w:r w:rsidR="00B172A6" w:rsidRPr="00B172A6">
        <w:rPr>
          <w:rFonts w:ascii="Arial" w:hAnsi="Arial" w:cs="Arial"/>
          <w:sz w:val="24"/>
          <w:szCs w:val="24"/>
        </w:rPr>
        <w:t xml:space="preserve"> </w:t>
      </w:r>
      <w:r w:rsidR="00061446">
        <w:rPr>
          <w:rFonts w:ascii="Arial" w:hAnsi="Arial" w:cs="Arial"/>
          <w:sz w:val="24"/>
          <w:szCs w:val="24"/>
        </w:rPr>
        <w:t>con</w:t>
      </w:r>
      <w:r w:rsidR="00B172A6" w:rsidRPr="00B172A6">
        <w:rPr>
          <w:rFonts w:ascii="Arial" w:hAnsi="Arial" w:cs="Arial"/>
          <w:sz w:val="24"/>
          <w:szCs w:val="24"/>
        </w:rPr>
        <w:t xml:space="preserve"> los pro</w:t>
      </w:r>
      <w:r w:rsidR="00061446">
        <w:rPr>
          <w:rFonts w:ascii="Arial" w:hAnsi="Arial" w:cs="Arial"/>
          <w:sz w:val="24"/>
          <w:szCs w:val="24"/>
        </w:rPr>
        <w:t>medios nacionales y</w:t>
      </w:r>
      <w:r w:rsidR="00B172A6" w:rsidRPr="00B172A6">
        <w:rPr>
          <w:rFonts w:ascii="Arial" w:hAnsi="Arial" w:cs="Arial"/>
          <w:sz w:val="24"/>
          <w:szCs w:val="24"/>
        </w:rPr>
        <w:t xml:space="preserve"> otros referentes regionale</w:t>
      </w:r>
      <w:r w:rsidR="00061446">
        <w:rPr>
          <w:rFonts w:ascii="Arial" w:hAnsi="Arial" w:cs="Arial"/>
          <w:sz w:val="24"/>
          <w:szCs w:val="24"/>
        </w:rPr>
        <w:t>s destacados para</w:t>
      </w:r>
      <w:r w:rsidR="00B172A6" w:rsidRPr="00B172A6">
        <w:rPr>
          <w:rFonts w:ascii="Arial" w:hAnsi="Arial" w:cs="Arial"/>
          <w:sz w:val="24"/>
          <w:szCs w:val="24"/>
        </w:rPr>
        <w:t xml:space="preserve"> situar la posición valenciana e identificar sus áreas de potencial crecimiento.</w:t>
      </w:r>
    </w:p>
    <w:p w:rsidR="00F30168" w:rsidRDefault="00F30168" w:rsidP="00B172A6">
      <w:pPr>
        <w:spacing w:after="0"/>
        <w:jc w:val="both"/>
        <w:rPr>
          <w:rFonts w:ascii="Arial" w:hAnsi="Arial" w:cs="Arial"/>
          <w:sz w:val="24"/>
          <w:szCs w:val="24"/>
        </w:rPr>
      </w:pPr>
    </w:p>
    <w:p w:rsidR="00B172A6" w:rsidRDefault="005D02D3" w:rsidP="00B172A6">
      <w:pPr>
        <w:spacing w:after="0"/>
        <w:jc w:val="both"/>
        <w:rPr>
          <w:rFonts w:ascii="Arial" w:hAnsi="Arial" w:cs="Arial"/>
          <w:sz w:val="24"/>
          <w:szCs w:val="24"/>
        </w:rPr>
      </w:pPr>
      <w:r>
        <w:rPr>
          <w:rFonts w:ascii="Arial" w:hAnsi="Arial" w:cs="Arial"/>
          <w:sz w:val="24"/>
          <w:szCs w:val="24"/>
        </w:rPr>
        <w:t>El consejero delegado de Bankia, José Sevilla, ha destacado que “es un proyecto muy atractivo porque su objeto de análisis es la competitividad, que es el principal factor determinante del éxito de las pymes españolas, que son un segmento de clientes prioritario para Bankia”.</w:t>
      </w:r>
    </w:p>
    <w:p w:rsidR="005D02D3" w:rsidRDefault="005D02D3" w:rsidP="00B172A6">
      <w:pPr>
        <w:spacing w:after="0"/>
        <w:jc w:val="both"/>
        <w:rPr>
          <w:rFonts w:ascii="Arial" w:hAnsi="Arial" w:cs="Arial"/>
          <w:sz w:val="24"/>
          <w:szCs w:val="24"/>
        </w:rPr>
      </w:pPr>
    </w:p>
    <w:p w:rsidR="005D02D3" w:rsidRDefault="005D02D3" w:rsidP="00B172A6">
      <w:pPr>
        <w:spacing w:after="0"/>
        <w:jc w:val="both"/>
        <w:rPr>
          <w:rFonts w:ascii="Arial" w:hAnsi="Arial" w:cs="Arial"/>
          <w:sz w:val="24"/>
          <w:szCs w:val="24"/>
        </w:rPr>
      </w:pPr>
      <w:r>
        <w:rPr>
          <w:rFonts w:ascii="Arial" w:hAnsi="Arial" w:cs="Arial"/>
          <w:sz w:val="24"/>
          <w:szCs w:val="24"/>
        </w:rPr>
        <w:t>“El Observatorio GECE es un</w:t>
      </w:r>
      <w:r w:rsidR="00353130">
        <w:rPr>
          <w:rFonts w:ascii="Arial" w:hAnsi="Arial" w:cs="Arial"/>
          <w:sz w:val="24"/>
          <w:szCs w:val="24"/>
        </w:rPr>
        <w:t>a herramienta</w:t>
      </w:r>
      <w:r>
        <w:rPr>
          <w:rFonts w:ascii="Arial" w:hAnsi="Arial" w:cs="Arial"/>
          <w:sz w:val="24"/>
          <w:szCs w:val="24"/>
        </w:rPr>
        <w:t xml:space="preserve"> ambicios</w:t>
      </w:r>
      <w:r w:rsidR="00353130">
        <w:rPr>
          <w:rFonts w:ascii="Arial" w:hAnsi="Arial" w:cs="Arial"/>
          <w:sz w:val="24"/>
          <w:szCs w:val="24"/>
        </w:rPr>
        <w:t>a</w:t>
      </w:r>
      <w:r>
        <w:rPr>
          <w:rFonts w:ascii="Arial" w:hAnsi="Arial" w:cs="Arial"/>
          <w:sz w:val="24"/>
          <w:szCs w:val="24"/>
        </w:rPr>
        <w:t xml:space="preserve"> y que aporta valor, ya que no solo trata de caracterizar la competitividad de las empresas valencianas, sino que además tratará de identificar las áreas de mejora”, ha subrayado Sevilla para apuntar que “</w:t>
      </w:r>
      <w:r w:rsidR="00353130">
        <w:rPr>
          <w:rFonts w:ascii="Arial" w:hAnsi="Arial" w:cs="Arial"/>
          <w:sz w:val="24"/>
          <w:szCs w:val="24"/>
        </w:rPr>
        <w:t>es</w:t>
      </w:r>
      <w:r>
        <w:rPr>
          <w:rFonts w:ascii="Arial" w:hAnsi="Arial" w:cs="Arial"/>
          <w:sz w:val="24"/>
          <w:szCs w:val="24"/>
        </w:rPr>
        <w:t xml:space="preserve"> una herramienta de gran utilidad para la comprensión de uno de los factores más relevante</w:t>
      </w:r>
      <w:r w:rsidR="00B92157">
        <w:rPr>
          <w:rFonts w:ascii="Arial" w:hAnsi="Arial" w:cs="Arial"/>
          <w:sz w:val="24"/>
          <w:szCs w:val="24"/>
        </w:rPr>
        <w:t>s</w:t>
      </w:r>
      <w:r>
        <w:rPr>
          <w:rFonts w:ascii="Arial" w:hAnsi="Arial" w:cs="Arial"/>
          <w:sz w:val="24"/>
          <w:szCs w:val="24"/>
        </w:rPr>
        <w:t xml:space="preserve"> en el desarrollo empresarial y regional”.</w:t>
      </w:r>
    </w:p>
    <w:p w:rsidR="005D02D3" w:rsidRDefault="005D02D3" w:rsidP="005D02D3">
      <w:pPr>
        <w:spacing w:after="0"/>
        <w:jc w:val="both"/>
        <w:rPr>
          <w:rFonts w:ascii="Arial" w:hAnsi="Arial" w:cs="Arial"/>
          <w:sz w:val="24"/>
          <w:szCs w:val="24"/>
        </w:rPr>
      </w:pPr>
    </w:p>
    <w:p w:rsidR="005D02D3" w:rsidRPr="005D02D3" w:rsidRDefault="005D02D3" w:rsidP="005D02D3">
      <w:pPr>
        <w:spacing w:after="0"/>
        <w:jc w:val="both"/>
        <w:rPr>
          <w:rFonts w:ascii="Arial" w:hAnsi="Arial" w:cs="Arial"/>
          <w:sz w:val="24"/>
          <w:szCs w:val="24"/>
        </w:rPr>
      </w:pPr>
      <w:r>
        <w:rPr>
          <w:rFonts w:ascii="Arial" w:hAnsi="Arial" w:cs="Arial"/>
          <w:sz w:val="24"/>
          <w:szCs w:val="24"/>
        </w:rPr>
        <w:t>E</w:t>
      </w:r>
      <w:r w:rsidRPr="005D02D3">
        <w:rPr>
          <w:rFonts w:ascii="Arial" w:hAnsi="Arial" w:cs="Arial"/>
          <w:sz w:val="24"/>
          <w:szCs w:val="24"/>
        </w:rPr>
        <w:t>l director de Investigación del Ivie, Francisco Pérez</w:t>
      </w:r>
      <w:r w:rsidR="00F30168">
        <w:rPr>
          <w:rFonts w:ascii="Arial" w:hAnsi="Arial" w:cs="Arial"/>
          <w:sz w:val="24"/>
          <w:szCs w:val="24"/>
        </w:rPr>
        <w:t>, por su parte,</w:t>
      </w:r>
      <w:r w:rsidRPr="005D02D3">
        <w:rPr>
          <w:rFonts w:ascii="Arial" w:hAnsi="Arial" w:cs="Arial"/>
          <w:sz w:val="24"/>
          <w:szCs w:val="24"/>
        </w:rPr>
        <w:t xml:space="preserve"> ha señalado </w:t>
      </w:r>
      <w:r w:rsidR="00F30168">
        <w:rPr>
          <w:rFonts w:ascii="Arial" w:hAnsi="Arial" w:cs="Arial"/>
          <w:sz w:val="24"/>
          <w:szCs w:val="24"/>
        </w:rPr>
        <w:t>“</w:t>
      </w:r>
      <w:r w:rsidRPr="005D02D3">
        <w:rPr>
          <w:rFonts w:ascii="Arial" w:hAnsi="Arial" w:cs="Arial"/>
          <w:sz w:val="24"/>
          <w:szCs w:val="24"/>
        </w:rPr>
        <w:t>la importancia de mejorar el conocimiento sobre la realidad actual de las empresas valencianas y la contribución de sus es</w:t>
      </w:r>
      <w:r w:rsidR="00F30168">
        <w:rPr>
          <w:rFonts w:ascii="Arial" w:hAnsi="Arial" w:cs="Arial"/>
          <w:sz w:val="24"/>
          <w:szCs w:val="24"/>
        </w:rPr>
        <w:t xml:space="preserve">trategias a la competitividad. </w:t>
      </w:r>
      <w:r w:rsidRPr="005D02D3">
        <w:rPr>
          <w:rFonts w:ascii="Arial" w:hAnsi="Arial" w:cs="Arial"/>
          <w:sz w:val="24"/>
          <w:szCs w:val="24"/>
        </w:rPr>
        <w:t>El Observatorio GECE quiere ser una plataforma digital para generar y compartir conocimiento empresarial que permita conocer más pronto y mejor qué está pasando en el tejido productivo valenciano”</w:t>
      </w:r>
      <w:r w:rsidR="00F30168">
        <w:rPr>
          <w:rFonts w:ascii="Arial" w:hAnsi="Arial" w:cs="Arial"/>
          <w:sz w:val="24"/>
          <w:szCs w:val="24"/>
        </w:rPr>
        <w:t>.</w:t>
      </w:r>
    </w:p>
    <w:p w:rsidR="005D02D3" w:rsidRPr="005D02D3" w:rsidRDefault="005D02D3" w:rsidP="005D02D3">
      <w:pPr>
        <w:spacing w:after="0"/>
        <w:jc w:val="both"/>
        <w:rPr>
          <w:rFonts w:ascii="Arial" w:hAnsi="Arial" w:cs="Arial"/>
          <w:sz w:val="24"/>
          <w:szCs w:val="24"/>
        </w:rPr>
      </w:pPr>
    </w:p>
    <w:p w:rsidR="005D02D3" w:rsidRDefault="00265A4D" w:rsidP="005D02D3">
      <w:pPr>
        <w:spacing w:after="0"/>
        <w:jc w:val="both"/>
        <w:rPr>
          <w:rFonts w:ascii="Arial" w:hAnsi="Arial" w:cs="Arial"/>
          <w:sz w:val="24"/>
          <w:szCs w:val="24"/>
        </w:rPr>
      </w:pPr>
      <w:r>
        <w:rPr>
          <w:rFonts w:ascii="Arial" w:hAnsi="Arial" w:cs="Arial"/>
          <w:sz w:val="24"/>
          <w:szCs w:val="24"/>
        </w:rPr>
        <w:t xml:space="preserve">El </w:t>
      </w:r>
      <w:r w:rsidRPr="005D02D3">
        <w:rPr>
          <w:rFonts w:ascii="Arial" w:hAnsi="Arial" w:cs="Arial"/>
          <w:sz w:val="24"/>
          <w:szCs w:val="24"/>
        </w:rPr>
        <w:t xml:space="preserve">investigador del Ivie </w:t>
      </w:r>
      <w:r>
        <w:rPr>
          <w:rFonts w:ascii="Arial" w:hAnsi="Arial" w:cs="Arial"/>
          <w:sz w:val="24"/>
          <w:szCs w:val="24"/>
        </w:rPr>
        <w:t xml:space="preserve">y coordinador del estudio, Alejandro Escribá, </w:t>
      </w:r>
      <w:r w:rsidR="005D02D3" w:rsidRPr="005D02D3">
        <w:rPr>
          <w:rFonts w:ascii="Arial" w:hAnsi="Arial" w:cs="Arial"/>
          <w:sz w:val="24"/>
          <w:szCs w:val="24"/>
        </w:rPr>
        <w:t xml:space="preserve">ha subrayado </w:t>
      </w:r>
      <w:r>
        <w:rPr>
          <w:rFonts w:ascii="Arial" w:hAnsi="Arial" w:cs="Arial"/>
          <w:sz w:val="24"/>
          <w:szCs w:val="24"/>
        </w:rPr>
        <w:t>“</w:t>
      </w:r>
      <w:r w:rsidR="005D02D3" w:rsidRPr="005D02D3">
        <w:rPr>
          <w:rFonts w:ascii="Arial" w:hAnsi="Arial" w:cs="Arial"/>
          <w:sz w:val="24"/>
          <w:szCs w:val="24"/>
        </w:rPr>
        <w:t xml:space="preserve">la </w:t>
      </w:r>
      <w:r w:rsidR="00F30168">
        <w:rPr>
          <w:rFonts w:ascii="Arial" w:hAnsi="Arial" w:cs="Arial"/>
          <w:sz w:val="24"/>
          <w:szCs w:val="24"/>
        </w:rPr>
        <w:t>oportunidad que proporciona el O</w:t>
      </w:r>
      <w:r w:rsidR="005D02D3" w:rsidRPr="005D02D3">
        <w:rPr>
          <w:rFonts w:ascii="Arial" w:hAnsi="Arial" w:cs="Arial"/>
          <w:sz w:val="24"/>
          <w:szCs w:val="24"/>
        </w:rPr>
        <w:t>bservatorio GECE para avanzar en el conocimiento de cómo las empresas pueden mejorar sus niveles de competitividad a través del desarrollo de las características y las capacidades de sus órganos de gobierno y liderazgo estratégico</w:t>
      </w:r>
      <w:r>
        <w:rPr>
          <w:rFonts w:ascii="Arial" w:hAnsi="Arial" w:cs="Arial"/>
          <w:sz w:val="24"/>
          <w:szCs w:val="24"/>
        </w:rPr>
        <w:t>”.</w:t>
      </w:r>
    </w:p>
    <w:p w:rsidR="00AD1BE9" w:rsidRDefault="00AD1BE9" w:rsidP="005D02D3">
      <w:pPr>
        <w:spacing w:after="0"/>
        <w:jc w:val="both"/>
        <w:rPr>
          <w:rFonts w:ascii="Arial" w:hAnsi="Arial" w:cs="Arial"/>
          <w:sz w:val="24"/>
          <w:szCs w:val="24"/>
        </w:rPr>
      </w:pPr>
    </w:p>
    <w:p w:rsidR="00AD1BE9" w:rsidRDefault="00AD1BE9" w:rsidP="005D02D3">
      <w:pPr>
        <w:spacing w:after="0"/>
        <w:jc w:val="both"/>
        <w:rPr>
          <w:rFonts w:ascii="Arial" w:hAnsi="Arial" w:cs="Arial"/>
          <w:sz w:val="24"/>
          <w:szCs w:val="24"/>
        </w:rPr>
      </w:pPr>
      <w:r>
        <w:rPr>
          <w:rFonts w:ascii="Arial" w:hAnsi="Arial" w:cs="Arial"/>
          <w:sz w:val="24"/>
          <w:szCs w:val="24"/>
        </w:rPr>
        <w:t xml:space="preserve">La directora general del Grupo Dupen-Dormitienda, Mónica Duart, y el consejero delegado de Pinturas Isaval, </w:t>
      </w:r>
      <w:r w:rsidR="00101378">
        <w:rPr>
          <w:rFonts w:ascii="Arial" w:hAnsi="Arial" w:cs="Arial"/>
          <w:sz w:val="24"/>
          <w:szCs w:val="24"/>
        </w:rPr>
        <w:t xml:space="preserve">Francisco Vallejo, </w:t>
      </w:r>
      <w:r>
        <w:rPr>
          <w:rFonts w:ascii="Arial" w:hAnsi="Arial" w:cs="Arial"/>
          <w:sz w:val="24"/>
          <w:szCs w:val="24"/>
        </w:rPr>
        <w:t xml:space="preserve">han </w:t>
      </w:r>
      <w:r w:rsidR="00845124">
        <w:rPr>
          <w:rFonts w:ascii="Arial" w:hAnsi="Arial" w:cs="Arial"/>
          <w:sz w:val="24"/>
          <w:szCs w:val="24"/>
        </w:rPr>
        <w:t>participado</w:t>
      </w:r>
      <w:r>
        <w:rPr>
          <w:rFonts w:ascii="Arial" w:hAnsi="Arial" w:cs="Arial"/>
          <w:sz w:val="24"/>
          <w:szCs w:val="24"/>
        </w:rPr>
        <w:t xml:space="preserve"> en una mesa redonda en la que han resaltado la importancia de profesionalizar los órganos de gobierno para orientar las estrategias de las empresas hacia la competitividad.</w:t>
      </w:r>
    </w:p>
    <w:p w:rsidR="00265A4D" w:rsidRDefault="00265A4D" w:rsidP="005D02D3">
      <w:pPr>
        <w:spacing w:after="0"/>
        <w:jc w:val="both"/>
        <w:rPr>
          <w:rFonts w:ascii="Arial" w:hAnsi="Arial" w:cs="Arial"/>
          <w:sz w:val="24"/>
          <w:szCs w:val="24"/>
        </w:rPr>
      </w:pPr>
    </w:p>
    <w:p w:rsidR="0035692C" w:rsidRDefault="00F30168" w:rsidP="005D02D3">
      <w:pPr>
        <w:spacing w:after="0"/>
        <w:jc w:val="both"/>
        <w:rPr>
          <w:rFonts w:ascii="Arial" w:hAnsi="Arial" w:cs="Arial"/>
          <w:b/>
          <w:sz w:val="24"/>
          <w:szCs w:val="24"/>
        </w:rPr>
      </w:pPr>
      <w:r w:rsidRPr="00F30168">
        <w:rPr>
          <w:rFonts w:ascii="Arial" w:hAnsi="Arial" w:cs="Arial"/>
          <w:b/>
          <w:sz w:val="24"/>
          <w:szCs w:val="24"/>
        </w:rPr>
        <w:t>Punto de partida</w:t>
      </w:r>
    </w:p>
    <w:p w:rsidR="00845124" w:rsidRDefault="00B172A6" w:rsidP="00B172A6">
      <w:pPr>
        <w:spacing w:after="0"/>
        <w:jc w:val="both"/>
        <w:rPr>
          <w:rFonts w:ascii="Arial" w:hAnsi="Arial" w:cs="Arial"/>
          <w:sz w:val="24"/>
          <w:szCs w:val="24"/>
        </w:rPr>
      </w:pPr>
      <w:r w:rsidRPr="00B172A6">
        <w:rPr>
          <w:rFonts w:ascii="Arial" w:hAnsi="Arial" w:cs="Arial"/>
          <w:sz w:val="24"/>
          <w:szCs w:val="24"/>
        </w:rPr>
        <w:t>El primer informe del Observatorio constituye el punto de partida para situar el estado actual de la competitividad de las empresas valencianas</w:t>
      </w:r>
      <w:r w:rsidR="009F4544">
        <w:rPr>
          <w:rFonts w:ascii="Arial" w:hAnsi="Arial" w:cs="Arial"/>
          <w:sz w:val="24"/>
          <w:szCs w:val="24"/>
        </w:rPr>
        <w:t xml:space="preserve">. </w:t>
      </w:r>
    </w:p>
    <w:p w:rsidR="00B172A6" w:rsidRDefault="00B172A6" w:rsidP="00B172A6">
      <w:pPr>
        <w:spacing w:after="0"/>
        <w:jc w:val="both"/>
        <w:rPr>
          <w:rFonts w:ascii="Arial" w:hAnsi="Arial" w:cs="Arial"/>
          <w:sz w:val="24"/>
          <w:szCs w:val="24"/>
        </w:rPr>
      </w:pPr>
      <w:r w:rsidRPr="00B172A6">
        <w:rPr>
          <w:rFonts w:ascii="Arial" w:hAnsi="Arial" w:cs="Arial"/>
          <w:sz w:val="24"/>
          <w:szCs w:val="24"/>
        </w:rPr>
        <w:lastRenderedPageBreak/>
        <w:t xml:space="preserve">Para ello, se ha </w:t>
      </w:r>
      <w:r w:rsidR="00061446">
        <w:rPr>
          <w:rFonts w:ascii="Arial" w:hAnsi="Arial" w:cs="Arial"/>
          <w:sz w:val="24"/>
          <w:szCs w:val="24"/>
        </w:rPr>
        <w:t>utilizado</w:t>
      </w:r>
      <w:r w:rsidRPr="00B172A6">
        <w:rPr>
          <w:rFonts w:ascii="Arial" w:hAnsi="Arial" w:cs="Arial"/>
          <w:sz w:val="24"/>
          <w:szCs w:val="24"/>
        </w:rPr>
        <w:t xml:space="preserve"> una gran muestra de e</w:t>
      </w:r>
      <w:r w:rsidR="00061446">
        <w:rPr>
          <w:rFonts w:ascii="Arial" w:hAnsi="Arial" w:cs="Arial"/>
          <w:sz w:val="24"/>
          <w:szCs w:val="24"/>
        </w:rPr>
        <w:t>mpresas valencianas, por</w:t>
      </w:r>
      <w:r w:rsidRPr="00B172A6">
        <w:rPr>
          <w:rFonts w:ascii="Arial" w:hAnsi="Arial" w:cs="Arial"/>
          <w:sz w:val="24"/>
          <w:szCs w:val="24"/>
        </w:rPr>
        <w:t xml:space="preserve"> su tamaño, su especialización sectorial, y su aportación al empleo y al valor añadido. Además, se ha tomado el pulso a sus niveles de eficiencia </w:t>
      </w:r>
      <w:r w:rsidR="00061446">
        <w:rPr>
          <w:rFonts w:ascii="Arial" w:hAnsi="Arial" w:cs="Arial"/>
          <w:sz w:val="24"/>
          <w:szCs w:val="24"/>
        </w:rPr>
        <w:t>en el uso del</w:t>
      </w:r>
      <w:r w:rsidRPr="00B172A6">
        <w:rPr>
          <w:rFonts w:ascii="Arial" w:hAnsi="Arial" w:cs="Arial"/>
          <w:sz w:val="24"/>
          <w:szCs w:val="24"/>
        </w:rPr>
        <w:t xml:space="preserve"> capital humano, </w:t>
      </w:r>
      <w:r w:rsidR="00061446">
        <w:rPr>
          <w:rFonts w:ascii="Arial" w:hAnsi="Arial" w:cs="Arial"/>
          <w:sz w:val="24"/>
          <w:szCs w:val="24"/>
        </w:rPr>
        <w:t xml:space="preserve">a la </w:t>
      </w:r>
      <w:r w:rsidRPr="00B172A6">
        <w:rPr>
          <w:rFonts w:ascii="Arial" w:hAnsi="Arial" w:cs="Arial"/>
          <w:sz w:val="24"/>
          <w:szCs w:val="24"/>
        </w:rPr>
        <w:t xml:space="preserve">rentabilidad y </w:t>
      </w:r>
      <w:r w:rsidR="00061446">
        <w:rPr>
          <w:rFonts w:ascii="Arial" w:hAnsi="Arial" w:cs="Arial"/>
          <w:sz w:val="24"/>
          <w:szCs w:val="24"/>
        </w:rPr>
        <w:t xml:space="preserve">a la </w:t>
      </w:r>
      <w:r w:rsidRPr="00B172A6">
        <w:rPr>
          <w:rFonts w:ascii="Arial" w:hAnsi="Arial" w:cs="Arial"/>
          <w:sz w:val="24"/>
          <w:szCs w:val="24"/>
        </w:rPr>
        <w:t xml:space="preserve">estabilidad financiera. </w:t>
      </w:r>
    </w:p>
    <w:p w:rsidR="00B172A6" w:rsidRPr="00B172A6" w:rsidRDefault="00B172A6" w:rsidP="00B172A6">
      <w:pPr>
        <w:spacing w:after="0"/>
        <w:jc w:val="both"/>
        <w:rPr>
          <w:rFonts w:ascii="Arial" w:hAnsi="Arial" w:cs="Arial"/>
          <w:sz w:val="24"/>
          <w:szCs w:val="24"/>
        </w:rPr>
      </w:pPr>
    </w:p>
    <w:p w:rsidR="00B172A6" w:rsidRDefault="00B172A6" w:rsidP="00B172A6">
      <w:pPr>
        <w:spacing w:after="0"/>
        <w:jc w:val="both"/>
        <w:rPr>
          <w:rFonts w:ascii="Arial" w:hAnsi="Arial" w:cs="Arial"/>
          <w:sz w:val="24"/>
          <w:szCs w:val="24"/>
        </w:rPr>
      </w:pPr>
      <w:r w:rsidRPr="00B172A6">
        <w:rPr>
          <w:rFonts w:ascii="Arial" w:hAnsi="Arial" w:cs="Arial"/>
          <w:sz w:val="24"/>
          <w:szCs w:val="24"/>
        </w:rPr>
        <w:t xml:space="preserve">El </w:t>
      </w:r>
      <w:r w:rsidR="00061446">
        <w:rPr>
          <w:rFonts w:ascii="Arial" w:hAnsi="Arial" w:cs="Arial"/>
          <w:sz w:val="24"/>
          <w:szCs w:val="24"/>
        </w:rPr>
        <w:t>tamaño empresarial es un</w:t>
      </w:r>
      <w:r w:rsidR="00F30168">
        <w:rPr>
          <w:rFonts w:ascii="Arial" w:hAnsi="Arial" w:cs="Arial"/>
          <w:sz w:val="24"/>
          <w:szCs w:val="24"/>
        </w:rPr>
        <w:t>a</w:t>
      </w:r>
      <w:r w:rsidRPr="00B172A6">
        <w:rPr>
          <w:rFonts w:ascii="Arial" w:hAnsi="Arial" w:cs="Arial"/>
          <w:sz w:val="24"/>
          <w:szCs w:val="24"/>
        </w:rPr>
        <w:t xml:space="preserve"> clave para afrontar con holgura las necesidades actuales y lograr mejores niveles de productividad. </w:t>
      </w:r>
      <w:r w:rsidR="004631E1">
        <w:rPr>
          <w:rFonts w:ascii="Arial" w:hAnsi="Arial" w:cs="Arial"/>
          <w:sz w:val="24"/>
          <w:szCs w:val="24"/>
        </w:rPr>
        <w:t>Las</w:t>
      </w:r>
      <w:r w:rsidRPr="00B172A6">
        <w:rPr>
          <w:rFonts w:ascii="Arial" w:hAnsi="Arial" w:cs="Arial"/>
          <w:sz w:val="24"/>
          <w:szCs w:val="24"/>
        </w:rPr>
        <w:t xml:space="preserve"> empresas valencianas tienen un problema de dimensión, con una media de 16,1 empleados por empresa frente a la media española de 19,5 trabajadores. Además, </w:t>
      </w:r>
      <w:r w:rsidR="009F4544">
        <w:rPr>
          <w:rFonts w:ascii="Arial" w:hAnsi="Arial" w:cs="Arial"/>
          <w:sz w:val="24"/>
          <w:szCs w:val="24"/>
        </w:rPr>
        <w:t xml:space="preserve">según se deduce del informe, </w:t>
      </w:r>
      <w:r w:rsidRPr="00B172A6">
        <w:rPr>
          <w:rFonts w:ascii="Arial" w:hAnsi="Arial" w:cs="Arial"/>
          <w:sz w:val="24"/>
          <w:szCs w:val="24"/>
        </w:rPr>
        <w:t xml:space="preserve">la contribución económica de las empresas valencianas grandes y medianas es menor que la media del conjunto de las nacionales, ya que </w:t>
      </w:r>
      <w:r w:rsidR="00061446">
        <w:rPr>
          <w:rFonts w:ascii="Arial" w:hAnsi="Arial" w:cs="Arial"/>
          <w:sz w:val="24"/>
          <w:szCs w:val="24"/>
        </w:rPr>
        <w:t xml:space="preserve">su aportación al empleo se sitúa seis puntos por debajo del promedio nacional y su participación en el </w:t>
      </w:r>
      <w:r w:rsidRPr="00B172A6">
        <w:rPr>
          <w:rFonts w:ascii="Arial" w:hAnsi="Arial" w:cs="Arial"/>
          <w:sz w:val="24"/>
          <w:szCs w:val="24"/>
        </w:rPr>
        <w:t xml:space="preserve">valor añadido de la </w:t>
      </w:r>
      <w:r w:rsidR="004631E1">
        <w:rPr>
          <w:rFonts w:ascii="Arial" w:hAnsi="Arial" w:cs="Arial"/>
          <w:sz w:val="24"/>
          <w:szCs w:val="24"/>
        </w:rPr>
        <w:t>producción</w:t>
      </w:r>
      <w:r w:rsidR="00061446">
        <w:rPr>
          <w:rFonts w:ascii="Arial" w:hAnsi="Arial" w:cs="Arial"/>
          <w:sz w:val="24"/>
          <w:szCs w:val="24"/>
        </w:rPr>
        <w:t xml:space="preserve"> se queda 9 puntos por debajo de la media española.</w:t>
      </w:r>
      <w:r w:rsidRPr="00B172A6">
        <w:rPr>
          <w:rFonts w:ascii="Arial" w:hAnsi="Arial" w:cs="Arial"/>
          <w:sz w:val="24"/>
          <w:szCs w:val="24"/>
        </w:rPr>
        <w:t xml:space="preserve"> </w:t>
      </w:r>
    </w:p>
    <w:p w:rsidR="00B172A6" w:rsidRPr="00B172A6" w:rsidRDefault="00B172A6" w:rsidP="00B172A6">
      <w:pPr>
        <w:spacing w:after="0"/>
        <w:jc w:val="both"/>
        <w:rPr>
          <w:rFonts w:ascii="Arial" w:hAnsi="Arial" w:cs="Arial"/>
          <w:sz w:val="24"/>
          <w:szCs w:val="24"/>
        </w:rPr>
      </w:pPr>
    </w:p>
    <w:p w:rsidR="00B172A6" w:rsidRDefault="00B172A6" w:rsidP="00B172A6">
      <w:pPr>
        <w:spacing w:after="0"/>
        <w:jc w:val="both"/>
        <w:rPr>
          <w:rFonts w:ascii="Arial" w:hAnsi="Arial" w:cs="Arial"/>
          <w:sz w:val="24"/>
          <w:szCs w:val="24"/>
        </w:rPr>
      </w:pPr>
      <w:r w:rsidRPr="00B172A6">
        <w:rPr>
          <w:rFonts w:ascii="Arial" w:hAnsi="Arial" w:cs="Arial"/>
          <w:sz w:val="24"/>
          <w:szCs w:val="24"/>
        </w:rPr>
        <w:t>Sin embargo, estas cifras son muy diferentes cuando el análisis se centra en el estudio de las empresas familiares, un modelo predominante en la Comuni</w:t>
      </w:r>
      <w:r w:rsidR="00F30168">
        <w:rPr>
          <w:rFonts w:ascii="Arial" w:hAnsi="Arial" w:cs="Arial"/>
          <w:sz w:val="24"/>
          <w:szCs w:val="24"/>
        </w:rPr>
        <w:t>dad</w:t>
      </w:r>
      <w:r w:rsidRPr="00B172A6">
        <w:rPr>
          <w:rFonts w:ascii="Arial" w:hAnsi="Arial" w:cs="Arial"/>
          <w:sz w:val="24"/>
          <w:szCs w:val="24"/>
        </w:rPr>
        <w:t xml:space="preserve"> Valenciana, ya que el 91,1% de las sociedades mercantiles de la región son de propiedad familiar. Las empresas familiares valencianas tienen mayor dimensión que las familiares nacionales. En la muestra estudiada, las familiares valencianas tienen un tamaño medio que supera en más de 10 empleados al de las sociedades familiares de España (39,6 frente a 29,1 e</w:t>
      </w:r>
      <w:r w:rsidR="004631E1">
        <w:rPr>
          <w:rFonts w:ascii="Arial" w:hAnsi="Arial" w:cs="Arial"/>
          <w:sz w:val="24"/>
          <w:szCs w:val="24"/>
        </w:rPr>
        <w:t>mpleados por empresa</w:t>
      </w:r>
      <w:r w:rsidRPr="00B172A6">
        <w:rPr>
          <w:rFonts w:ascii="Arial" w:hAnsi="Arial" w:cs="Arial"/>
          <w:sz w:val="24"/>
          <w:szCs w:val="24"/>
        </w:rPr>
        <w:t xml:space="preserve">). Asimismo, en cuanto al empleo y al valor añadido, la contribución de las grandes y medianas empresas familiares valencianas </w:t>
      </w:r>
      <w:r w:rsidR="009F4544">
        <w:rPr>
          <w:rFonts w:ascii="Arial" w:hAnsi="Arial" w:cs="Arial"/>
          <w:sz w:val="24"/>
          <w:szCs w:val="24"/>
        </w:rPr>
        <w:t xml:space="preserve">es </w:t>
      </w:r>
      <w:r w:rsidR="00F30168">
        <w:rPr>
          <w:rFonts w:ascii="Arial" w:hAnsi="Arial" w:cs="Arial"/>
          <w:sz w:val="24"/>
          <w:szCs w:val="24"/>
        </w:rPr>
        <w:t xml:space="preserve">14 puntos porcentuales </w:t>
      </w:r>
      <w:r w:rsidR="009F4544">
        <w:rPr>
          <w:rFonts w:ascii="Arial" w:hAnsi="Arial" w:cs="Arial"/>
          <w:sz w:val="24"/>
          <w:szCs w:val="24"/>
        </w:rPr>
        <w:t>mayor que</w:t>
      </w:r>
      <w:r w:rsidRPr="00B172A6">
        <w:rPr>
          <w:rFonts w:ascii="Arial" w:hAnsi="Arial" w:cs="Arial"/>
          <w:sz w:val="24"/>
          <w:szCs w:val="24"/>
        </w:rPr>
        <w:t xml:space="preserve"> la del conjunto de las familiares españolas (64% frente al 50%).</w:t>
      </w:r>
    </w:p>
    <w:p w:rsidR="00B172A6" w:rsidRPr="00B172A6" w:rsidRDefault="00B172A6" w:rsidP="00B172A6">
      <w:pPr>
        <w:spacing w:after="0"/>
        <w:jc w:val="both"/>
        <w:rPr>
          <w:rFonts w:ascii="Arial" w:hAnsi="Arial" w:cs="Arial"/>
          <w:sz w:val="24"/>
          <w:szCs w:val="24"/>
        </w:rPr>
      </w:pPr>
    </w:p>
    <w:p w:rsidR="00B172A6" w:rsidRDefault="00B172A6" w:rsidP="00B172A6">
      <w:pPr>
        <w:spacing w:after="0"/>
        <w:jc w:val="both"/>
        <w:rPr>
          <w:rFonts w:ascii="Arial" w:hAnsi="Arial" w:cs="Arial"/>
          <w:sz w:val="24"/>
          <w:szCs w:val="24"/>
        </w:rPr>
      </w:pPr>
      <w:r w:rsidRPr="00B172A6">
        <w:rPr>
          <w:rFonts w:ascii="Arial" w:hAnsi="Arial" w:cs="Arial"/>
          <w:sz w:val="24"/>
          <w:szCs w:val="24"/>
        </w:rPr>
        <w:t>También responden mejor las compañías fami</w:t>
      </w:r>
      <w:r>
        <w:rPr>
          <w:rFonts w:ascii="Arial" w:hAnsi="Arial" w:cs="Arial"/>
          <w:sz w:val="24"/>
          <w:szCs w:val="24"/>
        </w:rPr>
        <w:t xml:space="preserve">liares valencianas en </w:t>
      </w:r>
      <w:r w:rsidR="00061446">
        <w:rPr>
          <w:rFonts w:ascii="Arial" w:hAnsi="Arial" w:cs="Arial"/>
          <w:sz w:val="24"/>
          <w:szCs w:val="24"/>
        </w:rPr>
        <w:t xml:space="preserve">el </w:t>
      </w:r>
      <w:r>
        <w:rPr>
          <w:rFonts w:ascii="Arial" w:hAnsi="Arial" w:cs="Arial"/>
          <w:sz w:val="24"/>
          <w:szCs w:val="24"/>
        </w:rPr>
        <w:t xml:space="preserve">nivel de </w:t>
      </w:r>
      <w:r w:rsidRPr="00B172A6">
        <w:rPr>
          <w:rFonts w:ascii="Arial" w:hAnsi="Arial" w:cs="Arial"/>
          <w:sz w:val="24"/>
          <w:szCs w:val="24"/>
        </w:rPr>
        <w:t xml:space="preserve">eficiencia del capital humano, que se sitúa 2 </w:t>
      </w:r>
      <w:r w:rsidR="00973A96">
        <w:rPr>
          <w:rFonts w:ascii="Arial" w:hAnsi="Arial" w:cs="Arial"/>
          <w:sz w:val="24"/>
          <w:szCs w:val="24"/>
        </w:rPr>
        <w:t>puntos porcentuales</w:t>
      </w:r>
      <w:r w:rsidRPr="00B172A6">
        <w:rPr>
          <w:rFonts w:ascii="Arial" w:hAnsi="Arial" w:cs="Arial"/>
          <w:sz w:val="24"/>
          <w:szCs w:val="24"/>
        </w:rPr>
        <w:t xml:space="preserve"> por encima de la media nacional. Las familiares valencianas pagan salarios similares a las familiares españolas, pero sus gastos de personal representan el 15% de las ventas, frente al 17,1% de las firmas nacionales. Por el contrario, las empresas valencianas no familiares son menos eficientes que sus homólogas españolas. Pese a pagar de media 4.800 euros menos a sus empleados, los gastos de personal sobre ventas representan un 14,4%, mientras que en el caso de las no f</w:t>
      </w:r>
      <w:r>
        <w:rPr>
          <w:rFonts w:ascii="Arial" w:hAnsi="Arial" w:cs="Arial"/>
          <w:sz w:val="24"/>
          <w:szCs w:val="24"/>
        </w:rPr>
        <w:t xml:space="preserve">amiliares españolas suponen un </w:t>
      </w:r>
      <w:r w:rsidRPr="00B172A6">
        <w:rPr>
          <w:rFonts w:ascii="Arial" w:hAnsi="Arial" w:cs="Arial"/>
          <w:sz w:val="24"/>
          <w:szCs w:val="24"/>
        </w:rPr>
        <w:t>12%.</w:t>
      </w:r>
    </w:p>
    <w:p w:rsidR="00B172A6" w:rsidRPr="00B172A6" w:rsidRDefault="00B172A6" w:rsidP="00B172A6">
      <w:pPr>
        <w:spacing w:after="0"/>
        <w:jc w:val="both"/>
        <w:rPr>
          <w:rFonts w:ascii="Arial" w:hAnsi="Arial" w:cs="Arial"/>
          <w:sz w:val="24"/>
          <w:szCs w:val="24"/>
        </w:rPr>
      </w:pPr>
    </w:p>
    <w:p w:rsidR="00845124" w:rsidRDefault="00061446" w:rsidP="00B172A6">
      <w:pPr>
        <w:spacing w:after="0"/>
        <w:jc w:val="both"/>
        <w:rPr>
          <w:rFonts w:ascii="Arial" w:hAnsi="Arial" w:cs="Arial"/>
          <w:sz w:val="24"/>
          <w:szCs w:val="24"/>
        </w:rPr>
      </w:pPr>
      <w:r>
        <w:rPr>
          <w:rFonts w:ascii="Arial" w:hAnsi="Arial" w:cs="Arial"/>
          <w:sz w:val="24"/>
          <w:szCs w:val="24"/>
        </w:rPr>
        <w:t xml:space="preserve">El </w:t>
      </w:r>
      <w:r w:rsidR="00B172A6" w:rsidRPr="00B172A6">
        <w:rPr>
          <w:rFonts w:ascii="Arial" w:hAnsi="Arial" w:cs="Arial"/>
          <w:sz w:val="24"/>
          <w:szCs w:val="24"/>
        </w:rPr>
        <w:t xml:space="preserve">tamaño incide directamente en la capacidad de remuneración salarial y en la eficiencia de dicha inversión en capital humano. </w:t>
      </w:r>
    </w:p>
    <w:p w:rsidR="00B172A6" w:rsidRDefault="00B172A6" w:rsidP="00B172A6">
      <w:pPr>
        <w:spacing w:after="0"/>
        <w:jc w:val="both"/>
        <w:rPr>
          <w:rFonts w:ascii="Arial" w:hAnsi="Arial" w:cs="Arial"/>
          <w:sz w:val="24"/>
          <w:szCs w:val="24"/>
        </w:rPr>
      </w:pPr>
      <w:r w:rsidRPr="00B172A6">
        <w:rPr>
          <w:rFonts w:ascii="Arial" w:hAnsi="Arial" w:cs="Arial"/>
          <w:sz w:val="24"/>
          <w:szCs w:val="24"/>
        </w:rPr>
        <w:lastRenderedPageBreak/>
        <w:t>Así, las grandes empresas de la Comuni</w:t>
      </w:r>
      <w:r w:rsidR="00973A96">
        <w:rPr>
          <w:rFonts w:ascii="Arial" w:hAnsi="Arial" w:cs="Arial"/>
          <w:sz w:val="24"/>
          <w:szCs w:val="24"/>
        </w:rPr>
        <w:t xml:space="preserve">dad </w:t>
      </w:r>
      <w:r w:rsidRPr="00B172A6">
        <w:rPr>
          <w:rFonts w:ascii="Arial" w:hAnsi="Arial" w:cs="Arial"/>
          <w:sz w:val="24"/>
          <w:szCs w:val="24"/>
        </w:rPr>
        <w:t>Valenciana pagan salarios un 20% más elevados que las microempresas y, sin embargo, logran una mayor eficiencia ya</w:t>
      </w:r>
      <w:r w:rsidR="009F4544">
        <w:rPr>
          <w:rFonts w:ascii="Arial" w:hAnsi="Arial" w:cs="Arial"/>
          <w:sz w:val="24"/>
          <w:szCs w:val="24"/>
        </w:rPr>
        <w:t xml:space="preserve"> que sus gastos de personal</w:t>
      </w:r>
      <w:r w:rsidRPr="00B172A6">
        <w:rPr>
          <w:rFonts w:ascii="Arial" w:hAnsi="Arial" w:cs="Arial"/>
          <w:sz w:val="24"/>
          <w:szCs w:val="24"/>
        </w:rPr>
        <w:t xml:space="preserve"> representan el 13,1% de las ventas, frente al 22,5% que suponen en las microempresas.</w:t>
      </w:r>
    </w:p>
    <w:p w:rsidR="00B172A6" w:rsidRPr="00B172A6" w:rsidRDefault="00B172A6" w:rsidP="00B172A6">
      <w:pPr>
        <w:spacing w:after="0"/>
        <w:jc w:val="both"/>
        <w:rPr>
          <w:rFonts w:ascii="Arial" w:hAnsi="Arial" w:cs="Arial"/>
          <w:b/>
          <w:sz w:val="24"/>
          <w:szCs w:val="24"/>
        </w:rPr>
      </w:pPr>
    </w:p>
    <w:p w:rsidR="00B172A6" w:rsidRPr="00B172A6" w:rsidRDefault="00B172A6" w:rsidP="00B172A6">
      <w:pPr>
        <w:spacing w:after="0"/>
        <w:jc w:val="both"/>
        <w:rPr>
          <w:rFonts w:ascii="Arial" w:hAnsi="Arial" w:cs="Arial"/>
          <w:b/>
          <w:sz w:val="24"/>
          <w:szCs w:val="24"/>
        </w:rPr>
      </w:pPr>
      <w:r w:rsidRPr="00B172A6">
        <w:rPr>
          <w:rFonts w:ascii="Arial" w:hAnsi="Arial" w:cs="Arial"/>
          <w:b/>
          <w:sz w:val="24"/>
          <w:szCs w:val="24"/>
        </w:rPr>
        <w:t>Rentabilidad y solidez financiera</w:t>
      </w:r>
    </w:p>
    <w:p w:rsidR="00B172A6" w:rsidRDefault="00B172A6" w:rsidP="00B172A6">
      <w:pPr>
        <w:spacing w:after="0"/>
        <w:jc w:val="both"/>
        <w:rPr>
          <w:rFonts w:ascii="Arial" w:hAnsi="Arial" w:cs="Arial"/>
          <w:sz w:val="24"/>
          <w:szCs w:val="24"/>
        </w:rPr>
      </w:pPr>
    </w:p>
    <w:p w:rsidR="00B172A6" w:rsidRDefault="00B172A6" w:rsidP="00B172A6">
      <w:pPr>
        <w:spacing w:after="0"/>
        <w:jc w:val="both"/>
        <w:rPr>
          <w:rFonts w:ascii="Arial" w:hAnsi="Arial" w:cs="Arial"/>
          <w:sz w:val="24"/>
          <w:szCs w:val="24"/>
        </w:rPr>
      </w:pPr>
      <w:r w:rsidRPr="00B172A6">
        <w:rPr>
          <w:rFonts w:ascii="Arial" w:hAnsi="Arial" w:cs="Arial"/>
          <w:sz w:val="24"/>
          <w:szCs w:val="24"/>
        </w:rPr>
        <w:t>El primer informe del Observatorio GECE también aborda la rentabilidad económica de las e</w:t>
      </w:r>
      <w:r w:rsidR="0049150A">
        <w:rPr>
          <w:rFonts w:ascii="Arial" w:hAnsi="Arial" w:cs="Arial"/>
          <w:sz w:val="24"/>
          <w:szCs w:val="24"/>
        </w:rPr>
        <w:t>mpresas, que se sitúa</w:t>
      </w:r>
      <w:r w:rsidRPr="00B172A6">
        <w:rPr>
          <w:rFonts w:ascii="Arial" w:hAnsi="Arial" w:cs="Arial"/>
          <w:sz w:val="24"/>
          <w:szCs w:val="24"/>
        </w:rPr>
        <w:t xml:space="preserve"> en el 4,8% a nivel nacional (4,6% en la Comuni</w:t>
      </w:r>
      <w:r w:rsidR="00973A96">
        <w:rPr>
          <w:rFonts w:ascii="Arial" w:hAnsi="Arial" w:cs="Arial"/>
          <w:sz w:val="24"/>
          <w:szCs w:val="24"/>
        </w:rPr>
        <w:t>dad</w:t>
      </w:r>
      <w:r w:rsidRPr="00B172A6">
        <w:rPr>
          <w:rFonts w:ascii="Arial" w:hAnsi="Arial" w:cs="Arial"/>
          <w:sz w:val="24"/>
          <w:szCs w:val="24"/>
        </w:rPr>
        <w:t xml:space="preserve"> Valenciana). Nuevamente, el factor tamaño marca diferencias en este sentido, ya que la rentabilidad de las empresas medianas y grandes se eleva al 6,6% y al 6,3%, respectivamente. </w:t>
      </w:r>
      <w:r w:rsidR="002B2741">
        <w:rPr>
          <w:rFonts w:ascii="Arial" w:hAnsi="Arial" w:cs="Arial"/>
          <w:sz w:val="24"/>
          <w:szCs w:val="24"/>
        </w:rPr>
        <w:t>La</w:t>
      </w:r>
      <w:r w:rsidRPr="00B172A6">
        <w:rPr>
          <w:rFonts w:ascii="Arial" w:hAnsi="Arial" w:cs="Arial"/>
          <w:sz w:val="24"/>
          <w:szCs w:val="24"/>
        </w:rPr>
        <w:t xml:space="preserve"> rentabilidad </w:t>
      </w:r>
      <w:r w:rsidR="009F4544">
        <w:rPr>
          <w:rFonts w:ascii="Arial" w:hAnsi="Arial" w:cs="Arial"/>
          <w:sz w:val="24"/>
          <w:szCs w:val="24"/>
        </w:rPr>
        <w:t xml:space="preserve">de las empresas familiares </w:t>
      </w:r>
      <w:r w:rsidR="002B2741">
        <w:rPr>
          <w:rFonts w:ascii="Arial" w:hAnsi="Arial" w:cs="Arial"/>
          <w:sz w:val="24"/>
          <w:szCs w:val="24"/>
        </w:rPr>
        <w:t xml:space="preserve">también </w:t>
      </w:r>
      <w:r w:rsidR="0049150A">
        <w:rPr>
          <w:rFonts w:ascii="Arial" w:hAnsi="Arial" w:cs="Arial"/>
          <w:sz w:val="24"/>
          <w:szCs w:val="24"/>
        </w:rPr>
        <w:t>se sitúa</w:t>
      </w:r>
      <w:r w:rsidR="009F4544">
        <w:rPr>
          <w:rFonts w:ascii="Arial" w:hAnsi="Arial" w:cs="Arial"/>
          <w:sz w:val="24"/>
          <w:szCs w:val="24"/>
        </w:rPr>
        <w:t xml:space="preserve"> ligeramente por encima de la media, alrededor</w:t>
      </w:r>
      <w:r w:rsidRPr="00B172A6">
        <w:rPr>
          <w:rFonts w:ascii="Arial" w:hAnsi="Arial" w:cs="Arial"/>
          <w:sz w:val="24"/>
          <w:szCs w:val="24"/>
        </w:rPr>
        <w:t xml:space="preserve"> del 5,2% tanto para España como en l</w:t>
      </w:r>
      <w:r w:rsidR="0049150A">
        <w:rPr>
          <w:rFonts w:ascii="Arial" w:hAnsi="Arial" w:cs="Arial"/>
          <w:sz w:val="24"/>
          <w:szCs w:val="24"/>
        </w:rPr>
        <w:t>a Comuni</w:t>
      </w:r>
      <w:r w:rsidR="00973A96">
        <w:rPr>
          <w:rFonts w:ascii="Arial" w:hAnsi="Arial" w:cs="Arial"/>
          <w:sz w:val="24"/>
          <w:szCs w:val="24"/>
        </w:rPr>
        <w:t xml:space="preserve">dad </w:t>
      </w:r>
      <w:r w:rsidR="0049150A">
        <w:rPr>
          <w:rFonts w:ascii="Arial" w:hAnsi="Arial" w:cs="Arial"/>
          <w:sz w:val="24"/>
          <w:szCs w:val="24"/>
        </w:rPr>
        <w:t>Valenciana. E</w:t>
      </w:r>
      <w:r w:rsidRPr="00B172A6">
        <w:rPr>
          <w:rFonts w:ascii="Arial" w:hAnsi="Arial" w:cs="Arial"/>
          <w:sz w:val="24"/>
          <w:szCs w:val="24"/>
        </w:rPr>
        <w:t>l carácter más prudente de las empresas familiares se refleja en</w:t>
      </w:r>
      <w:r w:rsidR="0049150A">
        <w:rPr>
          <w:rFonts w:ascii="Arial" w:hAnsi="Arial" w:cs="Arial"/>
          <w:sz w:val="24"/>
          <w:szCs w:val="24"/>
        </w:rPr>
        <w:t xml:space="preserve"> que el porcentaje de</w:t>
      </w:r>
      <w:r w:rsidRPr="00B172A6">
        <w:rPr>
          <w:rFonts w:ascii="Arial" w:hAnsi="Arial" w:cs="Arial"/>
          <w:sz w:val="24"/>
          <w:szCs w:val="24"/>
        </w:rPr>
        <w:t xml:space="preserve"> familiares con rentabilidades negativas (8,7%) es menor al de las no familiares (15,2%), </w:t>
      </w:r>
      <w:r w:rsidR="009F4544">
        <w:rPr>
          <w:rFonts w:ascii="Arial" w:hAnsi="Arial" w:cs="Arial"/>
          <w:sz w:val="24"/>
          <w:szCs w:val="24"/>
        </w:rPr>
        <w:t>aunque</w:t>
      </w:r>
      <w:r w:rsidRPr="00B172A6">
        <w:rPr>
          <w:rFonts w:ascii="Arial" w:hAnsi="Arial" w:cs="Arial"/>
          <w:sz w:val="24"/>
          <w:szCs w:val="24"/>
        </w:rPr>
        <w:t xml:space="preserve"> también es menor el porcentaje de familiares que logran tasas de rentabilidad superiores al 20%.</w:t>
      </w:r>
    </w:p>
    <w:p w:rsidR="00B172A6" w:rsidRPr="00B172A6" w:rsidRDefault="00B172A6" w:rsidP="00B172A6">
      <w:pPr>
        <w:spacing w:after="0"/>
        <w:jc w:val="both"/>
        <w:rPr>
          <w:rFonts w:ascii="Arial" w:hAnsi="Arial" w:cs="Arial"/>
          <w:sz w:val="24"/>
          <w:szCs w:val="24"/>
        </w:rPr>
      </w:pPr>
    </w:p>
    <w:p w:rsidR="00B172A6" w:rsidRDefault="00061446" w:rsidP="00B172A6">
      <w:pPr>
        <w:spacing w:after="0"/>
        <w:jc w:val="both"/>
        <w:rPr>
          <w:rFonts w:ascii="Arial" w:hAnsi="Arial" w:cs="Arial"/>
          <w:sz w:val="24"/>
          <w:szCs w:val="24"/>
        </w:rPr>
      </w:pPr>
      <w:r>
        <w:rPr>
          <w:rFonts w:ascii="Arial" w:hAnsi="Arial" w:cs="Arial"/>
          <w:sz w:val="24"/>
          <w:szCs w:val="24"/>
        </w:rPr>
        <w:t>E</w:t>
      </w:r>
      <w:r w:rsidR="00B172A6" w:rsidRPr="00B172A6">
        <w:rPr>
          <w:rFonts w:ascii="Arial" w:hAnsi="Arial" w:cs="Arial"/>
          <w:sz w:val="24"/>
          <w:szCs w:val="24"/>
        </w:rPr>
        <w:t>l estudio destaca la solidez financiera de las empresas, tanto valencianas como españolas, tras un periodo de crisis con grandes complicaciones en este sentido. En torno al 75% de compañías se encuentran en una situación de bajo riesgo de impago a corto</w:t>
      </w:r>
      <w:r w:rsidR="009F4544">
        <w:rPr>
          <w:rFonts w:ascii="Arial" w:hAnsi="Arial" w:cs="Arial"/>
          <w:sz w:val="24"/>
          <w:szCs w:val="24"/>
        </w:rPr>
        <w:t xml:space="preserve"> plazo.</w:t>
      </w:r>
    </w:p>
    <w:p w:rsidR="00B172A6" w:rsidRPr="00B172A6" w:rsidRDefault="00B172A6" w:rsidP="00B172A6">
      <w:pPr>
        <w:spacing w:after="0"/>
        <w:jc w:val="both"/>
        <w:rPr>
          <w:rFonts w:ascii="Arial" w:hAnsi="Arial" w:cs="Arial"/>
          <w:sz w:val="24"/>
          <w:szCs w:val="24"/>
        </w:rPr>
      </w:pPr>
    </w:p>
    <w:p w:rsidR="00B172A6" w:rsidRDefault="0049150A" w:rsidP="00B172A6">
      <w:pPr>
        <w:spacing w:after="0"/>
        <w:jc w:val="both"/>
        <w:rPr>
          <w:rFonts w:ascii="Arial" w:hAnsi="Arial" w:cs="Arial"/>
          <w:sz w:val="24"/>
          <w:szCs w:val="24"/>
        </w:rPr>
      </w:pPr>
      <w:r>
        <w:rPr>
          <w:rFonts w:ascii="Arial" w:hAnsi="Arial" w:cs="Arial"/>
          <w:sz w:val="24"/>
          <w:szCs w:val="24"/>
        </w:rPr>
        <w:t>E</w:t>
      </w:r>
      <w:r w:rsidR="00B172A6" w:rsidRPr="00B172A6">
        <w:rPr>
          <w:rFonts w:ascii="Arial" w:hAnsi="Arial" w:cs="Arial"/>
          <w:sz w:val="24"/>
          <w:szCs w:val="24"/>
        </w:rPr>
        <w:t>l Observatorio GECE dedica especial atención en este primer informe al estudio de la especialización sectoria</w:t>
      </w:r>
      <w:r>
        <w:rPr>
          <w:rFonts w:ascii="Arial" w:hAnsi="Arial" w:cs="Arial"/>
          <w:sz w:val="24"/>
          <w:szCs w:val="24"/>
        </w:rPr>
        <w:t xml:space="preserve">l. </w:t>
      </w:r>
      <w:r w:rsidR="009F4544">
        <w:rPr>
          <w:rFonts w:ascii="Arial" w:hAnsi="Arial" w:cs="Arial"/>
          <w:sz w:val="24"/>
          <w:szCs w:val="24"/>
        </w:rPr>
        <w:t>El</w:t>
      </w:r>
      <w:r w:rsidR="00B172A6" w:rsidRPr="00B172A6">
        <w:rPr>
          <w:rFonts w:ascii="Arial" w:hAnsi="Arial" w:cs="Arial"/>
          <w:sz w:val="24"/>
          <w:szCs w:val="24"/>
        </w:rPr>
        <w:t xml:space="preserve"> peso de los sectores intensivos en conocimien</w:t>
      </w:r>
      <w:r>
        <w:rPr>
          <w:rFonts w:ascii="Arial" w:hAnsi="Arial" w:cs="Arial"/>
          <w:sz w:val="24"/>
          <w:szCs w:val="24"/>
        </w:rPr>
        <w:t>to y tecnología en la Comuni</w:t>
      </w:r>
      <w:r w:rsidR="00D25C9D">
        <w:rPr>
          <w:rFonts w:ascii="Arial" w:hAnsi="Arial" w:cs="Arial"/>
          <w:sz w:val="24"/>
          <w:szCs w:val="24"/>
        </w:rPr>
        <w:t>dad</w:t>
      </w:r>
      <w:r>
        <w:rPr>
          <w:rFonts w:ascii="Arial" w:hAnsi="Arial" w:cs="Arial"/>
          <w:sz w:val="24"/>
          <w:szCs w:val="24"/>
        </w:rPr>
        <w:t xml:space="preserve"> Vale</w:t>
      </w:r>
      <w:r w:rsidR="00D25C9D">
        <w:rPr>
          <w:rFonts w:ascii="Arial" w:hAnsi="Arial" w:cs="Arial"/>
          <w:sz w:val="24"/>
          <w:szCs w:val="24"/>
        </w:rPr>
        <w:t>n</w:t>
      </w:r>
      <w:r>
        <w:rPr>
          <w:rFonts w:ascii="Arial" w:hAnsi="Arial" w:cs="Arial"/>
          <w:sz w:val="24"/>
          <w:szCs w:val="24"/>
        </w:rPr>
        <w:t>ciana se sitúa</w:t>
      </w:r>
      <w:r w:rsidR="00B172A6" w:rsidRPr="00B172A6">
        <w:rPr>
          <w:rFonts w:ascii="Arial" w:hAnsi="Arial" w:cs="Arial"/>
          <w:sz w:val="24"/>
          <w:szCs w:val="24"/>
        </w:rPr>
        <w:t xml:space="preserve"> por debajo del promedio nacional. El valor añadido generado por los sectores industriales de intensidad tecnológica medio-alta tiene un peso del 21,3% sobre el total generado por la industria, mientras que en el conjunto español asciende al 39,3%. También en el sector servicios, la contribución relativa de los sectores intensivos en conocimiento al valor añadido en España (41,5%) </w:t>
      </w:r>
      <w:r w:rsidR="00973A96">
        <w:rPr>
          <w:rFonts w:ascii="Arial" w:hAnsi="Arial" w:cs="Arial"/>
          <w:sz w:val="24"/>
          <w:szCs w:val="24"/>
        </w:rPr>
        <w:t>duplica a la de la Comunidad</w:t>
      </w:r>
      <w:r w:rsidR="00B172A6" w:rsidRPr="00B172A6">
        <w:rPr>
          <w:rFonts w:ascii="Arial" w:hAnsi="Arial" w:cs="Arial"/>
          <w:sz w:val="24"/>
          <w:szCs w:val="24"/>
        </w:rPr>
        <w:t xml:space="preserve"> Valenciana (20,8%). </w:t>
      </w:r>
    </w:p>
    <w:p w:rsidR="00B172A6" w:rsidRPr="00B172A6" w:rsidRDefault="00B172A6" w:rsidP="00B172A6">
      <w:pPr>
        <w:spacing w:after="0"/>
        <w:jc w:val="both"/>
        <w:rPr>
          <w:rFonts w:ascii="Arial" w:hAnsi="Arial" w:cs="Arial"/>
          <w:sz w:val="24"/>
          <w:szCs w:val="24"/>
        </w:rPr>
      </w:pPr>
    </w:p>
    <w:p w:rsidR="00B172A6" w:rsidRDefault="001E0C50" w:rsidP="00B172A6">
      <w:pPr>
        <w:spacing w:after="0"/>
        <w:jc w:val="both"/>
        <w:rPr>
          <w:rFonts w:ascii="Arial" w:hAnsi="Arial" w:cs="Arial"/>
          <w:sz w:val="24"/>
          <w:szCs w:val="24"/>
        </w:rPr>
      </w:pPr>
      <w:r>
        <w:rPr>
          <w:rFonts w:ascii="Arial" w:hAnsi="Arial" w:cs="Arial"/>
          <w:sz w:val="24"/>
          <w:szCs w:val="24"/>
        </w:rPr>
        <w:t>La</w:t>
      </w:r>
      <w:r w:rsidR="00B172A6" w:rsidRPr="00B172A6">
        <w:rPr>
          <w:rFonts w:ascii="Arial" w:hAnsi="Arial" w:cs="Arial"/>
          <w:sz w:val="24"/>
          <w:szCs w:val="24"/>
        </w:rPr>
        <w:t xml:space="preserve"> debilidad en la llamada economía del conocimiento también se traslada a las empresas familiares valencianas, </w:t>
      </w:r>
      <w:r w:rsidR="009F4544">
        <w:rPr>
          <w:rFonts w:ascii="Arial" w:hAnsi="Arial" w:cs="Arial"/>
          <w:sz w:val="24"/>
          <w:szCs w:val="24"/>
        </w:rPr>
        <w:t xml:space="preserve">ya que </w:t>
      </w:r>
      <w:r w:rsidR="0049150A">
        <w:rPr>
          <w:rFonts w:ascii="Arial" w:hAnsi="Arial" w:cs="Arial"/>
          <w:sz w:val="24"/>
          <w:szCs w:val="24"/>
        </w:rPr>
        <w:t>su</w:t>
      </w:r>
      <w:r w:rsidR="00B172A6" w:rsidRPr="00B172A6">
        <w:rPr>
          <w:rFonts w:ascii="Arial" w:hAnsi="Arial" w:cs="Arial"/>
          <w:sz w:val="24"/>
          <w:szCs w:val="24"/>
        </w:rPr>
        <w:t xml:space="preserve"> actividad en sectores de servicios intensivos en conocimiento es tres veces inferior a la de las no familiares.</w:t>
      </w:r>
    </w:p>
    <w:p w:rsidR="00B172A6" w:rsidRPr="00B172A6" w:rsidRDefault="00B172A6" w:rsidP="00B172A6">
      <w:pPr>
        <w:spacing w:after="0"/>
        <w:jc w:val="both"/>
        <w:rPr>
          <w:rFonts w:ascii="Arial" w:hAnsi="Arial" w:cs="Arial"/>
          <w:sz w:val="24"/>
          <w:szCs w:val="24"/>
        </w:rPr>
      </w:pPr>
    </w:p>
    <w:p w:rsidR="00A16C1C" w:rsidRDefault="00973A96" w:rsidP="00B172A6">
      <w:pPr>
        <w:spacing w:after="0"/>
        <w:jc w:val="both"/>
        <w:rPr>
          <w:rFonts w:ascii="Arial" w:hAnsi="Arial" w:cs="Arial"/>
          <w:b/>
          <w:sz w:val="20"/>
          <w:szCs w:val="20"/>
          <w:u w:val="single"/>
        </w:rPr>
      </w:pPr>
      <w:r>
        <w:rPr>
          <w:rFonts w:ascii="Arial" w:hAnsi="Arial" w:cs="Arial"/>
          <w:sz w:val="24"/>
          <w:szCs w:val="24"/>
        </w:rPr>
        <w:lastRenderedPageBreak/>
        <w:t xml:space="preserve">Bankia y </w:t>
      </w:r>
      <w:r w:rsidR="00B172A6" w:rsidRPr="00B172A6">
        <w:rPr>
          <w:rFonts w:ascii="Arial" w:hAnsi="Arial" w:cs="Arial"/>
          <w:sz w:val="24"/>
          <w:szCs w:val="24"/>
        </w:rPr>
        <w:t xml:space="preserve">el Ivie pondrán a disposición </w:t>
      </w:r>
      <w:r>
        <w:rPr>
          <w:rFonts w:ascii="Arial" w:hAnsi="Arial" w:cs="Arial"/>
          <w:sz w:val="24"/>
          <w:szCs w:val="24"/>
        </w:rPr>
        <w:t xml:space="preserve">de las empresas </w:t>
      </w:r>
      <w:r w:rsidR="00B172A6" w:rsidRPr="00B172A6">
        <w:rPr>
          <w:rFonts w:ascii="Arial" w:hAnsi="Arial" w:cs="Arial"/>
          <w:sz w:val="24"/>
          <w:szCs w:val="24"/>
        </w:rPr>
        <w:t xml:space="preserve">un servicio que les permitirá acceder a diagnósticos personalizados de su posición competitiva, así como contribuir a la mejora del conocimiento </w:t>
      </w:r>
      <w:r w:rsidR="001E0C50">
        <w:rPr>
          <w:rFonts w:ascii="Arial" w:hAnsi="Arial" w:cs="Arial"/>
          <w:sz w:val="24"/>
          <w:szCs w:val="24"/>
        </w:rPr>
        <w:t>acumulado por</w:t>
      </w:r>
      <w:r w:rsidR="00B172A6" w:rsidRPr="00B172A6">
        <w:rPr>
          <w:rFonts w:ascii="Arial" w:hAnsi="Arial" w:cs="Arial"/>
          <w:sz w:val="24"/>
          <w:szCs w:val="24"/>
        </w:rPr>
        <w:t xml:space="preserve"> el </w:t>
      </w:r>
      <w:r>
        <w:rPr>
          <w:rFonts w:ascii="Arial" w:hAnsi="Arial" w:cs="Arial"/>
          <w:sz w:val="24"/>
          <w:szCs w:val="24"/>
        </w:rPr>
        <w:t>O</w:t>
      </w:r>
      <w:r w:rsidR="00B172A6" w:rsidRPr="00B172A6">
        <w:rPr>
          <w:rFonts w:ascii="Arial" w:hAnsi="Arial" w:cs="Arial"/>
          <w:sz w:val="24"/>
          <w:szCs w:val="24"/>
        </w:rPr>
        <w:t>bservatorio, aportando perspectivas e informaciones de gran valor para el avance de los objetivos de mejora competitiva de este proyecto.</w:t>
      </w:r>
    </w:p>
    <w:p w:rsidR="00A16C1C" w:rsidRDefault="00A16C1C" w:rsidP="00A16C1C">
      <w:pPr>
        <w:spacing w:after="0"/>
        <w:rPr>
          <w:rFonts w:ascii="Arial" w:hAnsi="Arial" w:cs="Arial"/>
          <w:b/>
          <w:sz w:val="20"/>
          <w:szCs w:val="20"/>
          <w:u w:val="single"/>
        </w:rPr>
      </w:pPr>
    </w:p>
    <w:p w:rsidR="009F4544" w:rsidRDefault="009F4544" w:rsidP="009F4544">
      <w:pPr>
        <w:spacing w:after="0"/>
        <w:jc w:val="both"/>
        <w:rPr>
          <w:rFonts w:ascii="Arial" w:hAnsi="Arial" w:cs="Arial"/>
          <w:sz w:val="24"/>
          <w:szCs w:val="24"/>
        </w:rPr>
      </w:pPr>
      <w:r w:rsidRPr="00B172A6">
        <w:rPr>
          <w:rFonts w:ascii="Arial" w:hAnsi="Arial" w:cs="Arial"/>
          <w:sz w:val="24"/>
          <w:szCs w:val="24"/>
        </w:rPr>
        <w:t>Los resultados del Observatorio se divulgarán a través de informes cuatrimestrales, centrados en tres focos de atención: la competitividad de las empresas valencianas, la influencia de las características de sus órganos de gobierno y gestión, y la contribución del enfoque estratégico adoptado por estas. Además, se difundirán notas breves divulgativas y se organizarán eventos públicos en los que se presentarán los resultados y se analizarán ejemplos de éxito en temáticas de gobierno corporativo, estrategia o competitividad empresarial.</w:t>
      </w:r>
    </w:p>
    <w:p w:rsidR="00AD1BE9" w:rsidRDefault="00AD1BE9" w:rsidP="009F4544">
      <w:pPr>
        <w:spacing w:after="0"/>
        <w:jc w:val="both"/>
        <w:rPr>
          <w:rFonts w:ascii="Arial" w:hAnsi="Arial" w:cs="Arial"/>
          <w:sz w:val="24"/>
          <w:szCs w:val="24"/>
        </w:rPr>
      </w:pPr>
    </w:p>
    <w:p w:rsidR="00AD1BE9" w:rsidRDefault="00AD1BE9" w:rsidP="009F4544">
      <w:pPr>
        <w:spacing w:after="0"/>
        <w:jc w:val="both"/>
        <w:rPr>
          <w:rFonts w:ascii="Arial" w:hAnsi="Arial" w:cs="Arial"/>
          <w:sz w:val="24"/>
          <w:szCs w:val="24"/>
        </w:rPr>
      </w:pPr>
      <w:r>
        <w:rPr>
          <w:rFonts w:ascii="Arial" w:hAnsi="Arial" w:cs="Arial"/>
          <w:sz w:val="24"/>
          <w:szCs w:val="24"/>
        </w:rPr>
        <w:t>La Cátedra de la Empresa Familiar de la Univ</w:t>
      </w:r>
      <w:r w:rsidR="00C65598">
        <w:rPr>
          <w:rFonts w:ascii="Arial" w:hAnsi="Arial" w:cs="Arial"/>
          <w:sz w:val="24"/>
          <w:szCs w:val="24"/>
        </w:rPr>
        <w:t>ersitat de València (CEF-UV) se creó en 2006, promovida por la Asociación Valenciana de Empresarios (AVE), la Escuela de Empresarios (EDEM), el Instituto Valenciano para el Estudio de la Empresa Familiar (IVEFA) y el Instituto de la Empresa Familiar (IEF) y cuenta, actualmente, con el patrocinio de Bankia y Broseta Abogados.</w:t>
      </w:r>
    </w:p>
    <w:p w:rsidR="00A16C1C" w:rsidRDefault="00A16C1C" w:rsidP="00A16C1C">
      <w:pPr>
        <w:spacing w:after="0"/>
        <w:rPr>
          <w:rFonts w:ascii="Arial" w:hAnsi="Arial" w:cs="Arial"/>
          <w:b/>
          <w:sz w:val="20"/>
          <w:szCs w:val="20"/>
          <w:u w:val="single"/>
        </w:rPr>
      </w:pPr>
    </w:p>
    <w:p w:rsidR="00AD1BE9" w:rsidRDefault="00AD1BE9" w:rsidP="00A16C1C">
      <w:pPr>
        <w:spacing w:after="0"/>
        <w:rPr>
          <w:rFonts w:ascii="Arial" w:hAnsi="Arial" w:cs="Arial"/>
          <w:b/>
          <w:sz w:val="20"/>
          <w:szCs w:val="20"/>
          <w:u w:val="single"/>
        </w:rPr>
      </w:pPr>
    </w:p>
    <w:p w:rsidR="00AF372D" w:rsidRPr="006E4E57" w:rsidRDefault="00AF372D" w:rsidP="00AF372D">
      <w:pPr>
        <w:spacing w:after="0"/>
        <w:jc w:val="both"/>
        <w:rPr>
          <w:rFonts w:ascii="Arial" w:hAnsi="Arial" w:cs="Arial"/>
          <w:sz w:val="20"/>
          <w:szCs w:val="20"/>
          <w:lang w:val="es-ES"/>
        </w:rPr>
      </w:pPr>
      <w:r w:rsidRPr="006E4E57">
        <w:rPr>
          <w:rFonts w:ascii="Arial" w:hAnsi="Arial" w:cs="Arial"/>
          <w:sz w:val="20"/>
          <w:szCs w:val="20"/>
          <w:u w:val="single"/>
          <w:lang w:val="es-ES"/>
        </w:rPr>
        <w:t>Foto 1 (de izda. a dcha.):</w:t>
      </w:r>
      <w:r w:rsidRPr="006E4E57">
        <w:rPr>
          <w:rFonts w:ascii="Arial" w:hAnsi="Arial" w:cs="Arial"/>
          <w:sz w:val="20"/>
          <w:szCs w:val="20"/>
          <w:lang w:val="es-ES"/>
        </w:rPr>
        <w:t xml:space="preserve"> el consejero delegado de Bankia, José Sevilla, y el director de Investigación del Ivie, Francisco Pérez</w:t>
      </w:r>
      <w:r w:rsidR="002A7AA7" w:rsidRPr="006E4E57">
        <w:rPr>
          <w:rFonts w:ascii="Arial" w:hAnsi="Arial" w:cs="Arial"/>
          <w:sz w:val="20"/>
          <w:szCs w:val="20"/>
          <w:lang w:val="es-ES"/>
        </w:rPr>
        <w:t>.</w:t>
      </w:r>
    </w:p>
    <w:p w:rsidR="00A203A2" w:rsidRDefault="00A203A2" w:rsidP="00A203A2">
      <w:pPr>
        <w:spacing w:after="0"/>
        <w:jc w:val="both"/>
        <w:rPr>
          <w:rFonts w:ascii="Arial" w:hAnsi="Arial" w:cs="Arial"/>
          <w:sz w:val="20"/>
          <w:szCs w:val="20"/>
          <w:u w:val="single"/>
          <w:lang w:val="es-ES"/>
        </w:rPr>
      </w:pPr>
    </w:p>
    <w:p w:rsidR="00A203A2" w:rsidRPr="006E4E57" w:rsidRDefault="00A203A2" w:rsidP="00A203A2">
      <w:pPr>
        <w:spacing w:after="0"/>
        <w:jc w:val="both"/>
        <w:rPr>
          <w:rFonts w:ascii="Arial" w:hAnsi="Arial" w:cs="Arial"/>
          <w:sz w:val="20"/>
          <w:szCs w:val="20"/>
          <w:lang w:val="es-ES"/>
        </w:rPr>
      </w:pPr>
      <w:r w:rsidRPr="006E4E57">
        <w:rPr>
          <w:rFonts w:ascii="Arial" w:hAnsi="Arial" w:cs="Arial"/>
          <w:sz w:val="20"/>
          <w:szCs w:val="20"/>
          <w:u w:val="single"/>
          <w:lang w:val="es-ES"/>
        </w:rPr>
        <w:t xml:space="preserve">Foto </w:t>
      </w:r>
      <w:r>
        <w:rPr>
          <w:rFonts w:ascii="Arial" w:hAnsi="Arial" w:cs="Arial"/>
          <w:sz w:val="20"/>
          <w:szCs w:val="20"/>
          <w:u w:val="single"/>
          <w:lang w:val="es-ES"/>
        </w:rPr>
        <w:t>2</w:t>
      </w:r>
      <w:r w:rsidRPr="006E4E57">
        <w:rPr>
          <w:rFonts w:ascii="Arial" w:hAnsi="Arial" w:cs="Arial"/>
          <w:sz w:val="20"/>
          <w:szCs w:val="20"/>
          <w:u w:val="single"/>
          <w:lang w:val="es-ES"/>
        </w:rPr>
        <w:t xml:space="preserve"> (de izda. a dcha.):</w:t>
      </w:r>
      <w:r w:rsidRPr="006E4E57">
        <w:rPr>
          <w:rFonts w:ascii="Arial" w:hAnsi="Arial" w:cs="Arial"/>
          <w:sz w:val="20"/>
          <w:szCs w:val="20"/>
          <w:lang w:val="es-ES"/>
        </w:rPr>
        <w:t xml:space="preserve"> el consejero delegado de Bankia, José Sevilla, y el director de Investigación del Ivie, Francisco Pérez.</w:t>
      </w:r>
    </w:p>
    <w:p w:rsidR="00AF372D" w:rsidRDefault="00AF372D" w:rsidP="00A16C1C">
      <w:pPr>
        <w:spacing w:after="0"/>
        <w:rPr>
          <w:rFonts w:ascii="Arial" w:hAnsi="Arial" w:cs="Arial"/>
          <w:b/>
          <w:sz w:val="20"/>
          <w:szCs w:val="20"/>
          <w:u w:val="single"/>
        </w:rPr>
      </w:pPr>
    </w:p>
    <w:p w:rsidR="008041DF" w:rsidRDefault="008041DF" w:rsidP="008041DF">
      <w:pPr>
        <w:spacing w:after="0"/>
        <w:rPr>
          <w:rFonts w:ascii="Arial" w:hAnsi="Arial" w:cs="Arial"/>
          <w:b/>
          <w:sz w:val="20"/>
          <w:szCs w:val="20"/>
          <w:u w:val="single"/>
        </w:rPr>
      </w:pPr>
    </w:p>
    <w:p w:rsidR="00973A96" w:rsidRDefault="00973A96" w:rsidP="008041DF">
      <w:pPr>
        <w:spacing w:after="0"/>
        <w:rPr>
          <w:rFonts w:ascii="Arial" w:hAnsi="Arial" w:cs="Arial"/>
          <w:b/>
          <w:sz w:val="20"/>
          <w:szCs w:val="20"/>
          <w:u w:val="single"/>
        </w:rPr>
      </w:pPr>
    </w:p>
    <w:p w:rsidR="004764C8" w:rsidRPr="006C01BF" w:rsidRDefault="004764C8" w:rsidP="008041DF">
      <w:pPr>
        <w:spacing w:after="0"/>
        <w:rPr>
          <w:rFonts w:ascii="Arial" w:hAnsi="Arial" w:cs="Arial"/>
          <w:b/>
          <w:sz w:val="20"/>
          <w:szCs w:val="20"/>
          <w:u w:val="single"/>
        </w:rPr>
      </w:pPr>
      <w:r w:rsidRPr="006C01BF">
        <w:rPr>
          <w:rFonts w:ascii="Arial" w:hAnsi="Arial" w:cs="Arial"/>
          <w:b/>
          <w:sz w:val="20"/>
          <w:szCs w:val="20"/>
          <w:u w:val="single"/>
        </w:rPr>
        <w:t>Para más información:</w:t>
      </w:r>
    </w:p>
    <w:p w:rsidR="004764C8" w:rsidRPr="001A2DE1" w:rsidRDefault="004764C8" w:rsidP="004764C8">
      <w:pPr>
        <w:spacing w:after="0" w:line="240" w:lineRule="auto"/>
        <w:rPr>
          <w:rFonts w:ascii="Arial" w:hAnsi="Arial" w:cs="Arial"/>
          <w:sz w:val="20"/>
          <w:szCs w:val="20"/>
          <w:lang w:val="en-GB"/>
        </w:rPr>
      </w:pPr>
      <w:r w:rsidRPr="001A2DE1">
        <w:rPr>
          <w:rFonts w:ascii="Arial" w:hAnsi="Arial" w:cs="Arial"/>
          <w:sz w:val="20"/>
          <w:szCs w:val="20"/>
          <w:lang w:val="en-GB"/>
        </w:rPr>
        <w:t>Bankia Comunicación</w:t>
      </w:r>
      <w:r w:rsidRPr="001A2DE1">
        <w:rPr>
          <w:rFonts w:ascii="Arial" w:hAnsi="Arial" w:cs="Arial"/>
          <w:sz w:val="20"/>
          <w:szCs w:val="20"/>
          <w:lang w:val="en-GB"/>
        </w:rPr>
        <w:tab/>
        <w:t>(bankiacomunicacion@bankia.com)</w:t>
      </w:r>
    </w:p>
    <w:p w:rsidR="004764C8" w:rsidRPr="002A49AA" w:rsidRDefault="00246821" w:rsidP="004764C8">
      <w:pPr>
        <w:spacing w:after="0" w:line="240" w:lineRule="auto"/>
        <w:rPr>
          <w:rFonts w:ascii="Arial" w:hAnsi="Arial" w:cs="Arial"/>
          <w:sz w:val="20"/>
          <w:szCs w:val="20"/>
        </w:rPr>
      </w:pPr>
      <w:r>
        <w:rPr>
          <w:rFonts w:ascii="Arial" w:hAnsi="Arial" w:cs="Arial"/>
          <w:sz w:val="20"/>
          <w:szCs w:val="20"/>
        </w:rPr>
        <w:t>Virgin</w:t>
      </w:r>
      <w:r w:rsidR="0063440F">
        <w:rPr>
          <w:rFonts w:ascii="Arial" w:hAnsi="Arial" w:cs="Arial"/>
          <w:sz w:val="20"/>
          <w:szCs w:val="20"/>
        </w:rPr>
        <w:t>i</w:t>
      </w:r>
      <w:r>
        <w:rPr>
          <w:rFonts w:ascii="Arial" w:hAnsi="Arial" w:cs="Arial"/>
          <w:sz w:val="20"/>
          <w:szCs w:val="20"/>
        </w:rPr>
        <w:t>a Zafra</w:t>
      </w:r>
      <w:r w:rsidR="004764C8" w:rsidRPr="006C01BF">
        <w:rPr>
          <w:rFonts w:ascii="Arial" w:hAnsi="Arial" w:cs="Arial"/>
          <w:sz w:val="20"/>
          <w:szCs w:val="20"/>
        </w:rPr>
        <w:tab/>
      </w:r>
      <w:r>
        <w:rPr>
          <w:rFonts w:ascii="Arial" w:hAnsi="Arial" w:cs="Arial"/>
          <w:sz w:val="20"/>
          <w:szCs w:val="20"/>
        </w:rPr>
        <w:t>91 423 5</w:t>
      </w:r>
      <w:r w:rsidR="008041DF">
        <w:rPr>
          <w:rFonts w:ascii="Arial" w:hAnsi="Arial" w:cs="Arial"/>
          <w:sz w:val="20"/>
          <w:szCs w:val="20"/>
        </w:rPr>
        <w:t>1</w:t>
      </w:r>
      <w:r>
        <w:rPr>
          <w:rFonts w:ascii="Arial" w:hAnsi="Arial" w:cs="Arial"/>
          <w:sz w:val="20"/>
          <w:szCs w:val="20"/>
        </w:rPr>
        <w:t xml:space="preserve"> 04</w:t>
      </w:r>
      <w:r w:rsidR="008041DF">
        <w:rPr>
          <w:rFonts w:ascii="Arial" w:hAnsi="Arial" w:cs="Arial"/>
          <w:sz w:val="20"/>
          <w:szCs w:val="20"/>
        </w:rPr>
        <w:t xml:space="preserve"> / </w:t>
      </w:r>
      <w:r>
        <w:rPr>
          <w:rFonts w:ascii="Arial" w:hAnsi="Arial" w:cs="Arial"/>
          <w:sz w:val="20"/>
          <w:szCs w:val="20"/>
        </w:rPr>
        <w:t xml:space="preserve">690 </w:t>
      </w:r>
      <w:r w:rsidR="004764C8" w:rsidRPr="006C01BF">
        <w:rPr>
          <w:rFonts w:ascii="Arial" w:hAnsi="Arial" w:cs="Arial"/>
          <w:sz w:val="20"/>
          <w:szCs w:val="20"/>
        </w:rPr>
        <w:t>04</w:t>
      </w:r>
      <w:r>
        <w:rPr>
          <w:rFonts w:ascii="Arial" w:hAnsi="Arial" w:cs="Arial"/>
          <w:sz w:val="20"/>
          <w:szCs w:val="20"/>
        </w:rPr>
        <w:t>7 723 (</w:t>
      </w:r>
      <w:hyperlink r:id="rId10" w:history="1">
        <w:r w:rsidR="00462C78" w:rsidRPr="002A49AA">
          <w:rPr>
            <w:rStyle w:val="Hipervnculo"/>
            <w:rFonts w:ascii="Arial" w:hAnsi="Arial" w:cs="Arial"/>
            <w:color w:val="auto"/>
            <w:sz w:val="20"/>
            <w:szCs w:val="20"/>
            <w:u w:val="none"/>
          </w:rPr>
          <w:t>vzafra@bankia.com</w:t>
        </w:r>
      </w:hyperlink>
      <w:r w:rsidR="004764C8" w:rsidRPr="002A49AA">
        <w:rPr>
          <w:rFonts w:ascii="Arial" w:hAnsi="Arial" w:cs="Arial"/>
          <w:sz w:val="20"/>
          <w:szCs w:val="20"/>
        </w:rPr>
        <w:t>)</w:t>
      </w:r>
    </w:p>
    <w:p w:rsidR="004764C8" w:rsidRPr="002A49AA" w:rsidRDefault="004764C8" w:rsidP="004764C8">
      <w:pPr>
        <w:spacing w:after="0" w:line="240" w:lineRule="auto"/>
        <w:rPr>
          <w:rFonts w:ascii="Arial" w:hAnsi="Arial" w:cs="Arial"/>
          <w:sz w:val="20"/>
          <w:szCs w:val="20"/>
        </w:rPr>
      </w:pPr>
      <w:r w:rsidRPr="002A49AA">
        <w:rPr>
          <w:rFonts w:ascii="Arial" w:hAnsi="Arial" w:cs="Arial"/>
          <w:sz w:val="20"/>
          <w:szCs w:val="20"/>
        </w:rPr>
        <w:t xml:space="preserve">Mariano Utrilla </w:t>
      </w:r>
      <w:r w:rsidRPr="002A49AA">
        <w:rPr>
          <w:rFonts w:ascii="Arial" w:hAnsi="Arial" w:cs="Arial"/>
          <w:sz w:val="20"/>
          <w:szCs w:val="20"/>
        </w:rPr>
        <w:tab/>
      </w:r>
      <w:r w:rsidR="008041DF" w:rsidRPr="002A49AA">
        <w:rPr>
          <w:rFonts w:ascii="Arial" w:hAnsi="Arial" w:cs="Arial"/>
          <w:sz w:val="20"/>
          <w:szCs w:val="20"/>
        </w:rPr>
        <w:t xml:space="preserve">91 423 94 72 / </w:t>
      </w:r>
      <w:r w:rsidRPr="002A49AA">
        <w:rPr>
          <w:rFonts w:ascii="Arial" w:hAnsi="Arial" w:cs="Arial"/>
          <w:sz w:val="20"/>
          <w:szCs w:val="20"/>
        </w:rPr>
        <w:t>691 827 401 (</w:t>
      </w:r>
      <w:hyperlink r:id="rId11" w:history="1">
        <w:r w:rsidR="002A49AA" w:rsidRPr="002A49AA">
          <w:rPr>
            <w:rStyle w:val="Hipervnculo"/>
            <w:rFonts w:ascii="Arial" w:hAnsi="Arial" w:cs="Arial"/>
            <w:color w:val="auto"/>
            <w:sz w:val="20"/>
            <w:szCs w:val="20"/>
            <w:u w:val="none"/>
          </w:rPr>
          <w:t>mutrilla@bankia.com</w:t>
        </w:r>
      </w:hyperlink>
      <w:r w:rsidRPr="002A49AA">
        <w:rPr>
          <w:rFonts w:ascii="Arial" w:hAnsi="Arial" w:cs="Arial"/>
          <w:sz w:val="20"/>
          <w:szCs w:val="20"/>
        </w:rPr>
        <w:t>)</w:t>
      </w:r>
    </w:p>
    <w:p w:rsidR="002A49AA" w:rsidRDefault="002A49AA" w:rsidP="002A49AA">
      <w:pPr>
        <w:spacing w:after="0" w:line="240" w:lineRule="auto"/>
        <w:rPr>
          <w:rFonts w:ascii="Arial" w:hAnsi="Arial" w:cs="Arial"/>
          <w:sz w:val="20"/>
          <w:szCs w:val="20"/>
        </w:rPr>
      </w:pPr>
      <w:r>
        <w:rPr>
          <w:rFonts w:ascii="Arial" w:hAnsi="Arial" w:cs="Arial"/>
          <w:sz w:val="20"/>
          <w:szCs w:val="20"/>
        </w:rPr>
        <w:t>Irene Rivas</w:t>
      </w:r>
      <w:r>
        <w:rPr>
          <w:rFonts w:ascii="Arial" w:hAnsi="Arial" w:cs="Arial"/>
          <w:sz w:val="20"/>
          <w:szCs w:val="20"/>
        </w:rPr>
        <w:tab/>
      </w:r>
      <w:r>
        <w:rPr>
          <w:rFonts w:ascii="Arial" w:hAnsi="Arial" w:cs="Arial"/>
          <w:sz w:val="20"/>
          <w:szCs w:val="20"/>
        </w:rPr>
        <w:tab/>
        <w:t xml:space="preserve">91 423 96 </w:t>
      </w:r>
      <w:r w:rsidRPr="00462C78">
        <w:rPr>
          <w:rFonts w:ascii="Arial" w:hAnsi="Arial" w:cs="Arial"/>
          <w:sz w:val="20"/>
          <w:szCs w:val="20"/>
        </w:rPr>
        <w:t>57</w:t>
      </w:r>
      <w:r>
        <w:rPr>
          <w:rFonts w:ascii="Arial" w:hAnsi="Arial" w:cs="Arial"/>
          <w:sz w:val="20"/>
          <w:szCs w:val="20"/>
        </w:rPr>
        <w:t xml:space="preserve"> / 616 257 322 (</w:t>
      </w:r>
      <w:r w:rsidR="00B22EED" w:rsidRPr="00B22EED">
        <w:rPr>
          <w:rFonts w:ascii="Arial" w:hAnsi="Arial" w:cs="Arial"/>
          <w:sz w:val="20"/>
          <w:szCs w:val="20"/>
        </w:rPr>
        <w:t>irivas@bankia.com</w:t>
      </w:r>
      <w:r w:rsidR="00B22EED">
        <w:rPr>
          <w:rFonts w:ascii="Arial" w:hAnsi="Arial" w:cs="Arial"/>
          <w:sz w:val="20"/>
          <w:szCs w:val="20"/>
        </w:rPr>
        <w:t>)</w:t>
      </w:r>
    </w:p>
    <w:p w:rsidR="00B22EED" w:rsidRDefault="00B22EED" w:rsidP="00B22EED">
      <w:pPr>
        <w:spacing w:after="0" w:line="240" w:lineRule="auto"/>
        <w:rPr>
          <w:rFonts w:ascii="Arial" w:hAnsi="Arial" w:cs="Arial"/>
          <w:sz w:val="20"/>
          <w:szCs w:val="20"/>
        </w:rPr>
      </w:pPr>
      <w:r>
        <w:rPr>
          <w:rFonts w:ascii="Arial" w:hAnsi="Arial" w:cs="Arial"/>
          <w:sz w:val="20"/>
          <w:szCs w:val="20"/>
        </w:rPr>
        <w:t>Guillermo Fernández</w:t>
      </w:r>
      <w:r>
        <w:rPr>
          <w:rFonts w:ascii="Arial" w:hAnsi="Arial" w:cs="Arial"/>
          <w:sz w:val="20"/>
          <w:szCs w:val="20"/>
        </w:rPr>
        <w:tab/>
        <w:t>91 423 53 33 / 681 349 040 (gfernandezm@bankia.com)</w:t>
      </w:r>
    </w:p>
    <w:p w:rsidR="00B22EED" w:rsidRDefault="00B22EED" w:rsidP="002A49AA">
      <w:pPr>
        <w:spacing w:after="0" w:line="240" w:lineRule="auto"/>
        <w:rPr>
          <w:rFonts w:ascii="Arial" w:hAnsi="Arial" w:cs="Arial"/>
          <w:sz w:val="20"/>
          <w:szCs w:val="20"/>
        </w:rPr>
      </w:pPr>
    </w:p>
    <w:p w:rsidR="00C26C44" w:rsidRDefault="00C26C44" w:rsidP="002A49AA">
      <w:pPr>
        <w:spacing w:after="0" w:line="240" w:lineRule="auto"/>
        <w:rPr>
          <w:rFonts w:ascii="Arial" w:hAnsi="Arial" w:cs="Arial"/>
          <w:sz w:val="20"/>
          <w:szCs w:val="20"/>
        </w:rPr>
      </w:pPr>
      <w:r>
        <w:rPr>
          <w:rFonts w:ascii="Arial" w:hAnsi="Arial" w:cs="Arial"/>
          <w:sz w:val="20"/>
          <w:szCs w:val="20"/>
        </w:rPr>
        <w:t>Ivie Comunicación</w:t>
      </w:r>
    </w:p>
    <w:p w:rsidR="007E6B9C" w:rsidRPr="006C01BF" w:rsidRDefault="007E6B9C" w:rsidP="002A49AA">
      <w:pPr>
        <w:spacing w:after="0" w:line="240" w:lineRule="auto"/>
        <w:rPr>
          <w:rFonts w:ascii="Arial" w:hAnsi="Arial" w:cs="Arial"/>
          <w:sz w:val="20"/>
          <w:szCs w:val="20"/>
        </w:rPr>
      </w:pPr>
      <w:r>
        <w:rPr>
          <w:rFonts w:ascii="Arial" w:hAnsi="Arial" w:cs="Arial"/>
          <w:sz w:val="20"/>
          <w:szCs w:val="20"/>
        </w:rPr>
        <w:t>Yolanda Jover</w:t>
      </w:r>
      <w:r>
        <w:rPr>
          <w:rFonts w:ascii="Arial" w:hAnsi="Arial" w:cs="Arial"/>
          <w:sz w:val="20"/>
          <w:szCs w:val="20"/>
        </w:rPr>
        <w:tab/>
        <w:t>96 319 00 50 / 608 748 335 (yolanda.jover@ivie.es)</w:t>
      </w:r>
    </w:p>
    <w:p w:rsidR="002A49AA" w:rsidRPr="006C01BF" w:rsidRDefault="002A49AA" w:rsidP="004764C8">
      <w:pPr>
        <w:spacing w:after="0" w:line="240" w:lineRule="auto"/>
        <w:rPr>
          <w:rFonts w:ascii="Arial" w:hAnsi="Arial" w:cs="Arial"/>
          <w:sz w:val="20"/>
          <w:szCs w:val="20"/>
        </w:rPr>
      </w:pPr>
    </w:p>
    <w:p w:rsidR="00BA3767" w:rsidRPr="006C01BF" w:rsidRDefault="00BA3767" w:rsidP="004764C8">
      <w:pPr>
        <w:spacing w:after="0" w:line="240" w:lineRule="auto"/>
        <w:rPr>
          <w:rFonts w:ascii="Arial" w:hAnsi="Arial" w:cs="Arial"/>
          <w:sz w:val="20"/>
          <w:szCs w:val="20"/>
        </w:rPr>
      </w:pPr>
    </w:p>
    <w:p w:rsidR="00BA3767" w:rsidRPr="009C1E55" w:rsidRDefault="0050784F" w:rsidP="00BA3767">
      <w:pPr>
        <w:jc w:val="both"/>
        <w:rPr>
          <w:rFonts w:ascii="Arial" w:hAnsi="Arial" w:cs="Arial"/>
          <w:b/>
          <w:sz w:val="28"/>
          <w:szCs w:val="24"/>
        </w:rPr>
      </w:pPr>
      <w:hyperlink r:id="rId12" w:history="1">
        <w:r w:rsidR="00BA3767" w:rsidRPr="009C1E55">
          <w:rPr>
            <w:rStyle w:val="Hipervnculo"/>
            <w:rFonts w:ascii="Arial" w:hAnsi="Arial" w:cs="Arial"/>
            <w:b/>
            <w:sz w:val="16"/>
            <w:szCs w:val="24"/>
          </w:rPr>
          <w:t>www.bankia.com</w:t>
        </w:r>
      </w:hyperlink>
      <w:r w:rsidR="00BF39C2">
        <w:rPr>
          <w:rFonts w:ascii="Arial" w:hAnsi="Arial" w:cs="Arial"/>
          <w:b/>
          <w:sz w:val="16"/>
          <w:szCs w:val="24"/>
        </w:rPr>
        <w:tab/>
      </w:r>
      <w:hyperlink r:id="rId13" w:history="1">
        <w:r w:rsidR="00C26C44" w:rsidRPr="00C26C44">
          <w:rPr>
            <w:rStyle w:val="Hipervnculo"/>
            <w:rFonts w:ascii="Arial" w:hAnsi="Arial" w:cs="Arial"/>
            <w:b/>
            <w:sz w:val="16"/>
            <w:szCs w:val="24"/>
          </w:rPr>
          <w:t>www.ivie.es</w:t>
        </w:r>
      </w:hyperlink>
      <w:r w:rsidR="00C26C44">
        <w:rPr>
          <w:rFonts w:ascii="Arial" w:hAnsi="Arial" w:cs="Arial"/>
          <w:b/>
          <w:sz w:val="16"/>
          <w:szCs w:val="24"/>
        </w:rPr>
        <w:t xml:space="preserve">          </w:t>
      </w:r>
      <w:r w:rsidR="00C26C44" w:rsidRPr="00C26C44">
        <w:rPr>
          <w:rFonts w:ascii="Arial" w:hAnsi="Arial" w:cs="Arial"/>
          <w:b/>
          <w:sz w:val="16"/>
          <w:szCs w:val="24"/>
        </w:rPr>
        <w:t xml:space="preserve"> </w:t>
      </w:r>
      <w:r w:rsidR="00C26C44">
        <w:rPr>
          <w:rFonts w:ascii="Arial" w:hAnsi="Arial" w:cs="Arial"/>
          <w:b/>
          <w:sz w:val="16"/>
          <w:szCs w:val="24"/>
        </w:rPr>
        <w:t xml:space="preserve"> </w:t>
      </w:r>
      <w:hyperlink r:id="rId14" w:history="1">
        <w:r w:rsidR="001A2DE1" w:rsidRPr="001A2DE1">
          <w:rPr>
            <w:rStyle w:val="Hipervnculo"/>
            <w:rFonts w:ascii="Arial" w:hAnsi="Arial" w:cs="Arial"/>
            <w:b/>
            <w:sz w:val="16"/>
            <w:szCs w:val="24"/>
          </w:rPr>
          <w:t>www.bankiaresponde.com</w:t>
        </w:r>
      </w:hyperlink>
      <w:r w:rsidR="00BA3767" w:rsidRPr="009C1E55">
        <w:rPr>
          <w:rFonts w:ascii="Arial" w:hAnsi="Arial" w:cs="Arial"/>
          <w:b/>
          <w:sz w:val="16"/>
          <w:szCs w:val="24"/>
        </w:rPr>
        <w:tab/>
      </w:r>
      <w:r w:rsidR="00C26C44">
        <w:rPr>
          <w:rFonts w:ascii="Arial" w:hAnsi="Arial" w:cs="Arial"/>
          <w:b/>
          <w:sz w:val="16"/>
          <w:szCs w:val="24"/>
        </w:rPr>
        <w:t xml:space="preserve">  </w:t>
      </w:r>
      <w:hyperlink r:id="rId15" w:history="1">
        <w:r w:rsidR="00BA3767" w:rsidRPr="009C1E55">
          <w:rPr>
            <w:rStyle w:val="Hipervnculo"/>
            <w:rFonts w:ascii="Arial" w:hAnsi="Arial" w:cs="Arial"/>
            <w:b/>
            <w:sz w:val="16"/>
            <w:szCs w:val="24"/>
          </w:rPr>
          <w:t>www.blogbankia.es</w:t>
        </w:r>
      </w:hyperlink>
      <w:r w:rsidR="00BF39C2">
        <w:rPr>
          <w:rFonts w:ascii="Arial" w:hAnsi="Arial" w:cs="Arial"/>
          <w:b/>
          <w:sz w:val="16"/>
          <w:szCs w:val="24"/>
        </w:rPr>
        <w:t xml:space="preserve">          </w:t>
      </w:r>
    </w:p>
    <w:p w:rsidR="004764C8" w:rsidRDefault="004764C8" w:rsidP="00CC50B8">
      <w:pPr>
        <w:jc w:val="both"/>
        <w:rPr>
          <w:rFonts w:ascii="Arial" w:hAnsi="Arial" w:cs="Arial"/>
          <w:sz w:val="24"/>
          <w:szCs w:val="24"/>
        </w:rPr>
      </w:pPr>
    </w:p>
    <w:sectPr w:rsidR="004764C8" w:rsidSect="00F95822">
      <w:headerReference w:type="even" r:id="rId16"/>
      <w:headerReference w:type="default" r:id="rId17"/>
      <w:footerReference w:type="even" r:id="rId18"/>
      <w:footerReference w:type="default" r:id="rId19"/>
      <w:headerReference w:type="first" r:id="rId20"/>
      <w:footerReference w:type="first" r:id="rId21"/>
      <w:pgSz w:w="11906" w:h="16838"/>
      <w:pgMar w:top="1418"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E3F" w:rsidRDefault="00587E3F" w:rsidP="00B11957">
      <w:pPr>
        <w:spacing w:after="0" w:line="240" w:lineRule="auto"/>
      </w:pPr>
      <w:r>
        <w:separator/>
      </w:r>
    </w:p>
  </w:endnote>
  <w:endnote w:type="continuationSeparator" w:id="0">
    <w:p w:rsidR="00587E3F" w:rsidRDefault="00587E3F" w:rsidP="00B1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2C" w:rsidRDefault="003569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B9" w:rsidRDefault="00D40AB9" w:rsidP="00521A8C">
    <w:pPr>
      <w:pStyle w:val="Piedepgina"/>
    </w:pPr>
    <w:r>
      <w:rPr>
        <w:noProof/>
        <w:lang w:val="es-ES" w:eastAsia="es-ES"/>
      </w:rPr>
      <mc:AlternateContent>
        <mc:Choice Requires="wps">
          <w:drawing>
            <wp:anchor distT="0" distB="0" distL="114300" distR="114300" simplePos="0" relativeHeight="251657216" behindDoc="0" locked="0" layoutInCell="1" allowOverlap="1" wp14:anchorId="0564C9FF" wp14:editId="06A5FE67">
              <wp:simplePos x="0" y="0"/>
              <wp:positionH relativeFrom="column">
                <wp:posOffset>243205</wp:posOffset>
              </wp:positionH>
              <wp:positionV relativeFrom="paragraph">
                <wp:posOffset>-52706</wp:posOffset>
              </wp:positionV>
              <wp:extent cx="1247775" cy="555625"/>
              <wp:effectExtent l="0" t="0" r="952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6B9C" w:rsidRDefault="00AF372D" w:rsidP="00AF372D">
                          <w:pPr>
                            <w:spacing w:after="0"/>
                            <w:rPr>
                              <w:rFonts w:ascii="Arial" w:hAnsi="Arial"/>
                              <w:sz w:val="14"/>
                            </w:rPr>
                          </w:pPr>
                          <w:r w:rsidRPr="00AF372D">
                            <w:rPr>
                              <w:rFonts w:ascii="Arial" w:hAnsi="Arial"/>
                              <w:noProof/>
                              <w:sz w:val="14"/>
                              <w:lang w:val="es-ES" w:eastAsia="es-ES"/>
                            </w:rPr>
                            <w:drawing>
                              <wp:inline distT="0" distB="0" distL="0" distR="0">
                                <wp:extent cx="1064895" cy="500178"/>
                                <wp:effectExtent l="0" t="0" r="190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500178"/>
                                        </a:xfrm>
                                        <a:prstGeom prst="rect">
                                          <a:avLst/>
                                        </a:prstGeom>
                                        <a:noFill/>
                                        <a:ln>
                                          <a:noFill/>
                                        </a:ln>
                                      </pic:spPr>
                                    </pic:pic>
                                  </a:graphicData>
                                </a:graphic>
                              </wp:inline>
                            </w:drawing>
                          </w:r>
                        </w:p>
                        <w:p w:rsidR="007E6B9C" w:rsidRDefault="007E6B9C" w:rsidP="007E6B9C">
                          <w:pPr>
                            <w:spacing w:after="120"/>
                            <w:rPr>
                              <w:rFonts w:ascii="Arial" w:hAnsi="Arial"/>
                              <w:sz w:val="14"/>
                            </w:rPr>
                          </w:pPr>
                        </w:p>
                        <w:p w:rsidR="007E6B9C" w:rsidRDefault="007E6B9C" w:rsidP="00521A8C">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64C9FF" id="_x0000_t202" coordsize="21600,21600" o:spt="202" path="m,l,21600r21600,l21600,xe">
              <v:stroke joinstyle="miter"/>
              <v:path gradientshapeok="t" o:connecttype="rect"/>
            </v:shapetype>
            <v:shape id="Text Box 1" o:spid="_x0000_s1026" type="#_x0000_t202" style="position:absolute;margin-left:19.15pt;margin-top:-4.15pt;width:98.25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" stroked="f">
              <v:textbox>
                <w:txbxContent>
                  <w:p w:rsidR="007E6B9C" w:rsidRDefault="00AF372D" w:rsidP="00AF372D">
                    <w:pPr>
                      <w:spacing w:after="0"/>
                      <w:rPr>
                        <w:rFonts w:ascii="Arial" w:hAnsi="Arial"/>
                        <w:sz w:val="14"/>
                      </w:rPr>
                    </w:pPr>
                    <w:r w:rsidRPr="00AF372D">
                      <w:rPr>
                        <w:rFonts w:ascii="Arial" w:hAnsi="Arial"/>
                        <w:noProof/>
                        <w:sz w:val="14"/>
                        <w:lang w:val="es-ES" w:eastAsia="es-ES"/>
                      </w:rPr>
                      <w:drawing>
                        <wp:inline distT="0" distB="0" distL="0" distR="0">
                          <wp:extent cx="1064895" cy="500178"/>
                          <wp:effectExtent l="0" t="0" r="190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4895" cy="500178"/>
                                  </a:xfrm>
                                  <a:prstGeom prst="rect">
                                    <a:avLst/>
                                  </a:prstGeom>
                                  <a:noFill/>
                                  <a:ln>
                                    <a:noFill/>
                                  </a:ln>
                                </pic:spPr>
                              </pic:pic>
                            </a:graphicData>
                          </a:graphic>
                        </wp:inline>
                      </w:drawing>
                    </w:r>
                  </w:p>
                  <w:p w:rsidR="007E6B9C" w:rsidRDefault="007E6B9C" w:rsidP="007E6B9C">
                    <w:pPr>
                      <w:spacing w:after="120"/>
                      <w:rPr>
                        <w:rFonts w:ascii="Arial" w:hAnsi="Arial"/>
                        <w:sz w:val="14"/>
                      </w:rPr>
                    </w:pPr>
                  </w:p>
                  <w:p w:rsidR="007E6B9C" w:rsidRDefault="007E6B9C" w:rsidP="00521A8C">
                    <w:pPr>
                      <w:rPr>
                        <w:lang w:val="es-ES"/>
                      </w:rPr>
                    </w:pPr>
                  </w:p>
                </w:txbxContent>
              </v:textbox>
            </v:shape>
          </w:pict>
        </mc:Fallback>
      </mc:AlternateContent>
    </w:r>
    <w:r>
      <w:rPr>
        <w:noProof/>
        <w:lang w:val="es-ES" w:eastAsia="es-ES"/>
      </w:rPr>
      <w:drawing>
        <wp:inline distT="0" distB="0" distL="0" distR="0" wp14:anchorId="291D62D4" wp14:editId="67651556">
          <wp:extent cx="200025" cy="200025"/>
          <wp:effectExtent l="19050" t="0" r="9525" b="0"/>
          <wp:docPr id="2" name="Imagen 2" descr="http://a2.twimg.com/a/1310059562/images/logos/twitter_newbird_boxed_whiteon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2.twimg.com/a/1310059562/images/logos/twitter_newbird_boxed_whiteonblue.png"/>
                  <pic:cNvPicPr>
                    <a:picLocks noChangeAspect="1" noChangeArrowheads="1"/>
                  </pic:cNvPicPr>
                </pic:nvPicPr>
                <pic:blipFill>
                  <a:blip r:embed="rId3"/>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D40AB9" w:rsidRDefault="00D40AB9" w:rsidP="00521A8C">
    <w:pPr>
      <w:pStyle w:val="Piedepgina"/>
    </w:pPr>
  </w:p>
  <w:p w:rsidR="00D40AB9" w:rsidRDefault="00AF372D" w:rsidP="00317C13">
    <w:pPr>
      <w:pStyle w:val="Piedepgina"/>
    </w:pPr>
    <w:r w:rsidRPr="00AF372D">
      <w:rPr>
        <w:noProof/>
        <w:lang w:val="es-ES" w:eastAsia="es-ES"/>
      </w:rPr>
      <w:drawing>
        <wp:inline distT="0" distB="0" distL="0" distR="0">
          <wp:extent cx="203200" cy="203200"/>
          <wp:effectExtent l="0" t="0" r="6350" b="6350"/>
          <wp:docPr id="10" name="Imagen 1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40AB9">
      <w:rPr>
        <w:noProof/>
        <w:lang w:val="es-ES" w:eastAsia="es-ES"/>
      </w:rPr>
      <mc:AlternateContent>
        <mc:Choice Requires="wps">
          <w:drawing>
            <wp:anchor distT="0" distB="0" distL="114300" distR="114300" simplePos="0" relativeHeight="251659264" behindDoc="0" locked="0" layoutInCell="1" allowOverlap="1" wp14:anchorId="2BF07888" wp14:editId="434CCFA6">
              <wp:simplePos x="0" y="0"/>
              <wp:positionH relativeFrom="column">
                <wp:posOffset>243840</wp:posOffset>
              </wp:positionH>
              <wp:positionV relativeFrom="paragraph">
                <wp:posOffset>62230</wp:posOffset>
              </wp:positionV>
              <wp:extent cx="1666875" cy="285750"/>
              <wp:effectExtent l="0" t="0" r="9525"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AB9" w:rsidRPr="00B17E0E" w:rsidRDefault="0050784F" w:rsidP="00B17E0E">
                          <w:pPr>
                            <w:rPr>
                              <w:lang w:val="es-ES"/>
                            </w:rPr>
                          </w:pPr>
                          <w:hyperlink r:id="rId6" w:history="1">
                            <w:r w:rsidR="00D40AB9" w:rsidRPr="00274B92">
                              <w:rPr>
                                <w:rStyle w:val="Hipervnculo"/>
                                <w:rFonts w:ascii="Arial" w:hAnsi="Arial"/>
                                <w:sz w:val="14"/>
                                <w:lang w:val="es-ES"/>
                              </w:rPr>
                              <w:t>www.facebook.com/bankia.es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F07888" id="_x0000_s1027" type="#_x0000_t202" style="position:absolute;margin-left:19.2pt;margin-top:4.9pt;width:131.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" stroked="f">
              <v:textbox>
                <w:txbxContent>
                  <w:p w:rsidR="00D40AB9" w:rsidRPr="00B17E0E" w:rsidRDefault="00A203A2" w:rsidP="00B17E0E">
                    <w:pPr>
                      <w:rPr>
                        <w:lang w:val="es-ES"/>
                      </w:rPr>
                    </w:pPr>
                    <w:hyperlink r:id="rId7" w:history="1">
                      <w:r w:rsidR="00D40AB9" w:rsidRPr="00274B92">
                        <w:rPr>
                          <w:rStyle w:val="Hipervnculo"/>
                          <w:rFonts w:ascii="Arial" w:hAnsi="Arial"/>
                          <w:sz w:val="14"/>
                          <w:lang w:val="es-ES"/>
                        </w:rPr>
                        <w:t>www.facebook.com/bankia.es</w:t>
                      </w:r>
                    </w:hyperlink>
                  </w:p>
                </w:txbxContent>
              </v:textbox>
            </v:shape>
          </w:pict>
        </mc:Fallback>
      </mc:AlternateContent>
    </w:r>
  </w:p>
  <w:p w:rsidR="00D40AB9" w:rsidRDefault="0050784F" w:rsidP="00D33A9A">
    <w:pPr>
      <w:pStyle w:val="Piedepgina"/>
      <w:tabs>
        <w:tab w:val="left" w:pos="7785"/>
      </w:tabs>
    </w:pPr>
    <w:hyperlink r:id="rId8" w:history="1"/>
    <w:r w:rsidR="00D40AB9">
      <w:tab/>
    </w:r>
    <w:r w:rsidR="00D40AB9">
      <w:tab/>
    </w:r>
    <w:r w:rsidR="00D40AB9">
      <w:tab/>
    </w:r>
    <w:r w:rsidR="00D40AB9">
      <w:fldChar w:fldCharType="begin"/>
    </w:r>
    <w:r w:rsidR="00D40AB9">
      <w:instrText xml:space="preserve"> PAGE   \* MERGEFORMAT </w:instrText>
    </w:r>
    <w:r w:rsidR="00D40AB9">
      <w:fldChar w:fldCharType="separate"/>
    </w:r>
    <w:r>
      <w:rPr>
        <w:noProof/>
      </w:rPr>
      <w:t>1</w:t>
    </w:r>
    <w:r w:rsidR="00D40AB9">
      <w:rPr>
        <w:noProof/>
      </w:rPr>
      <w:fldChar w:fldCharType="end"/>
    </w:r>
  </w:p>
  <w:p w:rsidR="00D40AB9" w:rsidRDefault="00D40AB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2C" w:rsidRDefault="003569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E3F" w:rsidRDefault="00587E3F" w:rsidP="00B11957">
      <w:pPr>
        <w:spacing w:after="0" w:line="240" w:lineRule="auto"/>
      </w:pPr>
      <w:r>
        <w:separator/>
      </w:r>
    </w:p>
  </w:footnote>
  <w:footnote w:type="continuationSeparator" w:id="0">
    <w:p w:rsidR="00587E3F" w:rsidRDefault="00587E3F" w:rsidP="00B11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2C" w:rsidRDefault="003569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B9" w:rsidRDefault="00D40AB9" w:rsidP="00B11957">
    <w:pPr>
      <w:pStyle w:val="Encabezado"/>
    </w:pPr>
  </w:p>
  <w:p w:rsidR="00D40AB9" w:rsidRDefault="00D40AB9" w:rsidP="00B11957">
    <w:pPr>
      <w:pStyle w:val="Encabezado"/>
    </w:pPr>
  </w:p>
  <w:p w:rsidR="00D40AB9" w:rsidRDefault="00D40AB9" w:rsidP="00B11957">
    <w:pPr>
      <w:pStyle w:val="Encabezado"/>
    </w:pPr>
    <w:r>
      <w:rPr>
        <w:noProof/>
        <w:lang w:val="es-ES" w:eastAsia="es-ES"/>
      </w:rPr>
      <w:drawing>
        <wp:inline distT="0" distB="0" distL="0" distR="0" wp14:anchorId="38EE8E67" wp14:editId="32D9D96A">
          <wp:extent cx="1238250" cy="314325"/>
          <wp:effectExtent l="19050" t="0" r="0" b="0"/>
          <wp:docPr id="1" name="Imagen 1" descr="Logotipo Bankia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Bankia 390"/>
                  <pic:cNvPicPr>
                    <a:picLocks noChangeAspect="1" noChangeArrowheads="1"/>
                  </pic:cNvPicPr>
                </pic:nvPicPr>
                <pic:blipFill>
                  <a:blip r:embed="rId1"/>
                  <a:srcRect/>
                  <a:stretch>
                    <a:fillRect/>
                  </a:stretch>
                </pic:blipFill>
                <pic:spPr bwMode="auto">
                  <a:xfrm>
                    <a:off x="0" y="0"/>
                    <a:ext cx="1238250" cy="314325"/>
                  </a:xfrm>
                  <a:prstGeom prst="rect">
                    <a:avLst/>
                  </a:prstGeom>
                  <a:noFill/>
                  <a:ln w="9525">
                    <a:noFill/>
                    <a:miter lim="800000"/>
                    <a:headEnd/>
                    <a:tailEnd/>
                  </a:ln>
                </pic:spPr>
              </pic:pic>
            </a:graphicData>
          </a:graphic>
        </wp:inline>
      </w:drawing>
    </w:r>
    <w:r w:rsidR="00B172A6">
      <w:t xml:space="preserve">  </w:t>
    </w:r>
    <w:r w:rsidR="00B172A6">
      <w:tab/>
    </w:r>
    <w:r w:rsidR="00B172A6">
      <w:tab/>
      <w:t xml:space="preserve">       </w:t>
    </w:r>
    <w:r w:rsidR="00B172A6" w:rsidRPr="00B172A6">
      <w:rPr>
        <w:noProof/>
        <w:lang w:val="es-ES" w:eastAsia="es-ES"/>
      </w:rPr>
      <w:drawing>
        <wp:inline distT="0" distB="0" distL="0" distR="0" wp14:anchorId="4E7E1092" wp14:editId="554E8F39">
          <wp:extent cx="920750" cy="485101"/>
          <wp:effectExtent l="0" t="0" r="0" b="0"/>
          <wp:docPr id="6" name="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4431" cy="487040"/>
                  </a:xfrm>
                  <a:prstGeom prst="rect">
                    <a:avLst/>
                  </a:prstGeom>
                </pic:spPr>
              </pic:pic>
            </a:graphicData>
          </a:graphic>
        </wp:inline>
      </w:drawing>
    </w:r>
    <w:r w:rsidR="00B172A6">
      <w:tab/>
    </w:r>
  </w:p>
  <w:p w:rsidR="00D40AB9" w:rsidRPr="00B11957" w:rsidRDefault="00B172A6" w:rsidP="00B11957">
    <w:pPr>
      <w:pStyle w:val="Encabezado"/>
    </w:pP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2C" w:rsidRDefault="003569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ción: http://a2.twimg.com/a/1310059562/images/logos/twitter_newbird_boxed_whiteonblue.png" style="width:225pt;height:225pt;visibility:visible;mso-wrap-style:square" o:bullet="t">
        <v:imagedata r:id="rId1" o:title="twitter_newbird_boxed_whiteonblue"/>
      </v:shape>
    </w:pict>
  </w:numPicBullet>
  <w:numPicBullet w:numPicBulletId="1">
    <w:pict>
      <v:shape id="_x0000_i1027" type="#_x0000_t75" style="width:15.75pt;height:15.75pt;visibility:visible;mso-wrap-style:square" o:bullet="t">
        <v:imagedata r:id="rId2" o:title=""/>
      </v:shape>
    </w:pict>
  </w:numPicBullet>
  <w:abstractNum w:abstractNumId="0">
    <w:nsid w:val="FFFFFF89"/>
    <w:multiLevelType w:val="singleLevel"/>
    <w:tmpl w:val="27A2F37E"/>
    <w:lvl w:ilvl="0">
      <w:start w:val="1"/>
      <w:numFmt w:val="bullet"/>
      <w:lvlText w:val=""/>
      <w:lvlJc w:val="left"/>
      <w:pPr>
        <w:tabs>
          <w:tab w:val="num" w:pos="502"/>
        </w:tabs>
        <w:ind w:left="482" w:hanging="340"/>
      </w:pPr>
      <w:rPr>
        <w:rFonts w:ascii="Symbol" w:hAnsi="Symbol" w:hint="default"/>
      </w:rPr>
    </w:lvl>
  </w:abstractNum>
  <w:abstractNum w:abstractNumId="1">
    <w:nsid w:val="04195FDD"/>
    <w:multiLevelType w:val="hybridMultilevel"/>
    <w:tmpl w:val="34CCECDC"/>
    <w:lvl w:ilvl="0" w:tplc="6AEA1412">
      <w:start w:val="1"/>
      <w:numFmt w:val="bullet"/>
      <w:lvlText w:val=""/>
      <w:lvlJc w:val="left"/>
      <w:pPr>
        <w:tabs>
          <w:tab w:val="num" w:pos="720"/>
        </w:tabs>
        <w:ind w:left="720" w:hanging="360"/>
      </w:pPr>
      <w:rPr>
        <w:rFonts w:ascii="Wingdings" w:hAnsi="Wingdings" w:hint="default"/>
      </w:rPr>
    </w:lvl>
    <w:lvl w:ilvl="1" w:tplc="4FA24EB0" w:tentative="1">
      <w:start w:val="1"/>
      <w:numFmt w:val="bullet"/>
      <w:lvlText w:val=""/>
      <w:lvlJc w:val="left"/>
      <w:pPr>
        <w:tabs>
          <w:tab w:val="num" w:pos="1440"/>
        </w:tabs>
        <w:ind w:left="1440" w:hanging="360"/>
      </w:pPr>
      <w:rPr>
        <w:rFonts w:ascii="Wingdings" w:hAnsi="Wingdings" w:hint="default"/>
      </w:rPr>
    </w:lvl>
    <w:lvl w:ilvl="2" w:tplc="041609C2" w:tentative="1">
      <w:start w:val="1"/>
      <w:numFmt w:val="bullet"/>
      <w:lvlText w:val=""/>
      <w:lvlJc w:val="left"/>
      <w:pPr>
        <w:tabs>
          <w:tab w:val="num" w:pos="2160"/>
        </w:tabs>
        <w:ind w:left="2160" w:hanging="360"/>
      </w:pPr>
      <w:rPr>
        <w:rFonts w:ascii="Wingdings" w:hAnsi="Wingdings" w:hint="default"/>
      </w:rPr>
    </w:lvl>
    <w:lvl w:ilvl="3" w:tplc="AEB4DB6E" w:tentative="1">
      <w:start w:val="1"/>
      <w:numFmt w:val="bullet"/>
      <w:lvlText w:val=""/>
      <w:lvlJc w:val="left"/>
      <w:pPr>
        <w:tabs>
          <w:tab w:val="num" w:pos="2880"/>
        </w:tabs>
        <w:ind w:left="2880" w:hanging="360"/>
      </w:pPr>
      <w:rPr>
        <w:rFonts w:ascii="Wingdings" w:hAnsi="Wingdings" w:hint="default"/>
      </w:rPr>
    </w:lvl>
    <w:lvl w:ilvl="4" w:tplc="B0A2DF80" w:tentative="1">
      <w:start w:val="1"/>
      <w:numFmt w:val="bullet"/>
      <w:lvlText w:val=""/>
      <w:lvlJc w:val="left"/>
      <w:pPr>
        <w:tabs>
          <w:tab w:val="num" w:pos="3600"/>
        </w:tabs>
        <w:ind w:left="3600" w:hanging="360"/>
      </w:pPr>
      <w:rPr>
        <w:rFonts w:ascii="Wingdings" w:hAnsi="Wingdings" w:hint="default"/>
      </w:rPr>
    </w:lvl>
    <w:lvl w:ilvl="5" w:tplc="BBC404E4" w:tentative="1">
      <w:start w:val="1"/>
      <w:numFmt w:val="bullet"/>
      <w:lvlText w:val=""/>
      <w:lvlJc w:val="left"/>
      <w:pPr>
        <w:tabs>
          <w:tab w:val="num" w:pos="4320"/>
        </w:tabs>
        <w:ind w:left="4320" w:hanging="360"/>
      </w:pPr>
      <w:rPr>
        <w:rFonts w:ascii="Wingdings" w:hAnsi="Wingdings" w:hint="default"/>
      </w:rPr>
    </w:lvl>
    <w:lvl w:ilvl="6" w:tplc="0A8019D8" w:tentative="1">
      <w:start w:val="1"/>
      <w:numFmt w:val="bullet"/>
      <w:lvlText w:val=""/>
      <w:lvlJc w:val="left"/>
      <w:pPr>
        <w:tabs>
          <w:tab w:val="num" w:pos="5040"/>
        </w:tabs>
        <w:ind w:left="5040" w:hanging="360"/>
      </w:pPr>
      <w:rPr>
        <w:rFonts w:ascii="Wingdings" w:hAnsi="Wingdings" w:hint="default"/>
      </w:rPr>
    </w:lvl>
    <w:lvl w:ilvl="7" w:tplc="DBD2991E" w:tentative="1">
      <w:start w:val="1"/>
      <w:numFmt w:val="bullet"/>
      <w:lvlText w:val=""/>
      <w:lvlJc w:val="left"/>
      <w:pPr>
        <w:tabs>
          <w:tab w:val="num" w:pos="5760"/>
        </w:tabs>
        <w:ind w:left="5760" w:hanging="360"/>
      </w:pPr>
      <w:rPr>
        <w:rFonts w:ascii="Wingdings" w:hAnsi="Wingdings" w:hint="default"/>
      </w:rPr>
    </w:lvl>
    <w:lvl w:ilvl="8" w:tplc="C3D42B78" w:tentative="1">
      <w:start w:val="1"/>
      <w:numFmt w:val="bullet"/>
      <w:lvlText w:val=""/>
      <w:lvlJc w:val="left"/>
      <w:pPr>
        <w:tabs>
          <w:tab w:val="num" w:pos="6480"/>
        </w:tabs>
        <w:ind w:left="6480" w:hanging="360"/>
      </w:pPr>
      <w:rPr>
        <w:rFonts w:ascii="Wingdings" w:hAnsi="Wingdings" w:hint="default"/>
      </w:rPr>
    </w:lvl>
  </w:abstractNum>
  <w:abstractNum w:abstractNumId="2">
    <w:nsid w:val="073E78DF"/>
    <w:multiLevelType w:val="hybridMultilevel"/>
    <w:tmpl w:val="9AE6E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1B3B8D"/>
    <w:multiLevelType w:val="hybridMultilevel"/>
    <w:tmpl w:val="A106D11C"/>
    <w:lvl w:ilvl="0" w:tplc="040A0001">
      <w:start w:val="1"/>
      <w:numFmt w:val="bullet"/>
      <w:lvlText w:val=""/>
      <w:lvlJc w:val="left"/>
      <w:pPr>
        <w:ind w:left="2984" w:hanging="360"/>
      </w:pPr>
      <w:rPr>
        <w:rFonts w:ascii="Symbol" w:hAnsi="Symbol" w:hint="default"/>
      </w:rPr>
    </w:lvl>
    <w:lvl w:ilvl="1" w:tplc="040A0003" w:tentative="1">
      <w:start w:val="1"/>
      <w:numFmt w:val="bullet"/>
      <w:lvlText w:val="o"/>
      <w:lvlJc w:val="left"/>
      <w:pPr>
        <w:ind w:left="3704" w:hanging="360"/>
      </w:pPr>
      <w:rPr>
        <w:rFonts w:ascii="Courier New" w:hAnsi="Courier New" w:hint="default"/>
      </w:rPr>
    </w:lvl>
    <w:lvl w:ilvl="2" w:tplc="040A0005" w:tentative="1">
      <w:start w:val="1"/>
      <w:numFmt w:val="bullet"/>
      <w:lvlText w:val=""/>
      <w:lvlJc w:val="left"/>
      <w:pPr>
        <w:ind w:left="4424" w:hanging="360"/>
      </w:pPr>
      <w:rPr>
        <w:rFonts w:ascii="Wingdings" w:hAnsi="Wingdings" w:hint="default"/>
      </w:rPr>
    </w:lvl>
    <w:lvl w:ilvl="3" w:tplc="040A0001" w:tentative="1">
      <w:start w:val="1"/>
      <w:numFmt w:val="bullet"/>
      <w:lvlText w:val=""/>
      <w:lvlJc w:val="left"/>
      <w:pPr>
        <w:ind w:left="5144" w:hanging="360"/>
      </w:pPr>
      <w:rPr>
        <w:rFonts w:ascii="Symbol" w:hAnsi="Symbol" w:hint="default"/>
      </w:rPr>
    </w:lvl>
    <w:lvl w:ilvl="4" w:tplc="040A0003" w:tentative="1">
      <w:start w:val="1"/>
      <w:numFmt w:val="bullet"/>
      <w:lvlText w:val="o"/>
      <w:lvlJc w:val="left"/>
      <w:pPr>
        <w:ind w:left="5864" w:hanging="360"/>
      </w:pPr>
      <w:rPr>
        <w:rFonts w:ascii="Courier New" w:hAnsi="Courier New" w:hint="default"/>
      </w:rPr>
    </w:lvl>
    <w:lvl w:ilvl="5" w:tplc="040A0005" w:tentative="1">
      <w:start w:val="1"/>
      <w:numFmt w:val="bullet"/>
      <w:lvlText w:val=""/>
      <w:lvlJc w:val="left"/>
      <w:pPr>
        <w:ind w:left="6584" w:hanging="360"/>
      </w:pPr>
      <w:rPr>
        <w:rFonts w:ascii="Wingdings" w:hAnsi="Wingdings" w:hint="default"/>
      </w:rPr>
    </w:lvl>
    <w:lvl w:ilvl="6" w:tplc="040A0001" w:tentative="1">
      <w:start w:val="1"/>
      <w:numFmt w:val="bullet"/>
      <w:lvlText w:val=""/>
      <w:lvlJc w:val="left"/>
      <w:pPr>
        <w:ind w:left="7304" w:hanging="360"/>
      </w:pPr>
      <w:rPr>
        <w:rFonts w:ascii="Symbol" w:hAnsi="Symbol" w:hint="default"/>
      </w:rPr>
    </w:lvl>
    <w:lvl w:ilvl="7" w:tplc="040A0003" w:tentative="1">
      <w:start w:val="1"/>
      <w:numFmt w:val="bullet"/>
      <w:lvlText w:val="o"/>
      <w:lvlJc w:val="left"/>
      <w:pPr>
        <w:ind w:left="8024" w:hanging="360"/>
      </w:pPr>
      <w:rPr>
        <w:rFonts w:ascii="Courier New" w:hAnsi="Courier New" w:hint="default"/>
      </w:rPr>
    </w:lvl>
    <w:lvl w:ilvl="8" w:tplc="040A0005" w:tentative="1">
      <w:start w:val="1"/>
      <w:numFmt w:val="bullet"/>
      <w:lvlText w:val=""/>
      <w:lvlJc w:val="left"/>
      <w:pPr>
        <w:ind w:left="8744" w:hanging="360"/>
      </w:pPr>
      <w:rPr>
        <w:rFonts w:ascii="Wingdings" w:hAnsi="Wingdings" w:hint="default"/>
      </w:rPr>
    </w:lvl>
  </w:abstractNum>
  <w:abstractNum w:abstractNumId="4">
    <w:nsid w:val="114A68D7"/>
    <w:multiLevelType w:val="hybridMultilevel"/>
    <w:tmpl w:val="8A7AF472"/>
    <w:lvl w:ilvl="0" w:tplc="040A0001">
      <w:start w:val="1"/>
      <w:numFmt w:val="bullet"/>
      <w:lvlText w:val=""/>
      <w:lvlJc w:val="left"/>
      <w:pPr>
        <w:ind w:left="2628" w:hanging="360"/>
      </w:pPr>
      <w:rPr>
        <w:rFonts w:ascii="Symbol" w:hAnsi="Symbol" w:hint="default"/>
      </w:rPr>
    </w:lvl>
    <w:lvl w:ilvl="1" w:tplc="040A0003" w:tentative="1">
      <w:start w:val="1"/>
      <w:numFmt w:val="bullet"/>
      <w:lvlText w:val="o"/>
      <w:lvlJc w:val="left"/>
      <w:pPr>
        <w:ind w:left="3348" w:hanging="360"/>
      </w:pPr>
      <w:rPr>
        <w:rFonts w:ascii="Courier New" w:hAnsi="Courier New" w:cs="Courier New" w:hint="default"/>
      </w:rPr>
    </w:lvl>
    <w:lvl w:ilvl="2" w:tplc="040A0005" w:tentative="1">
      <w:start w:val="1"/>
      <w:numFmt w:val="bullet"/>
      <w:lvlText w:val=""/>
      <w:lvlJc w:val="left"/>
      <w:pPr>
        <w:ind w:left="4068" w:hanging="360"/>
      </w:pPr>
      <w:rPr>
        <w:rFonts w:ascii="Wingdings" w:hAnsi="Wingdings" w:hint="default"/>
      </w:rPr>
    </w:lvl>
    <w:lvl w:ilvl="3" w:tplc="040A0001" w:tentative="1">
      <w:start w:val="1"/>
      <w:numFmt w:val="bullet"/>
      <w:lvlText w:val=""/>
      <w:lvlJc w:val="left"/>
      <w:pPr>
        <w:ind w:left="4788" w:hanging="360"/>
      </w:pPr>
      <w:rPr>
        <w:rFonts w:ascii="Symbol" w:hAnsi="Symbol" w:hint="default"/>
      </w:rPr>
    </w:lvl>
    <w:lvl w:ilvl="4" w:tplc="040A0003" w:tentative="1">
      <w:start w:val="1"/>
      <w:numFmt w:val="bullet"/>
      <w:lvlText w:val="o"/>
      <w:lvlJc w:val="left"/>
      <w:pPr>
        <w:ind w:left="5508" w:hanging="360"/>
      </w:pPr>
      <w:rPr>
        <w:rFonts w:ascii="Courier New" w:hAnsi="Courier New" w:cs="Courier New" w:hint="default"/>
      </w:rPr>
    </w:lvl>
    <w:lvl w:ilvl="5" w:tplc="040A0005" w:tentative="1">
      <w:start w:val="1"/>
      <w:numFmt w:val="bullet"/>
      <w:lvlText w:val=""/>
      <w:lvlJc w:val="left"/>
      <w:pPr>
        <w:ind w:left="6228" w:hanging="360"/>
      </w:pPr>
      <w:rPr>
        <w:rFonts w:ascii="Wingdings" w:hAnsi="Wingdings" w:hint="default"/>
      </w:rPr>
    </w:lvl>
    <w:lvl w:ilvl="6" w:tplc="040A0001" w:tentative="1">
      <w:start w:val="1"/>
      <w:numFmt w:val="bullet"/>
      <w:lvlText w:val=""/>
      <w:lvlJc w:val="left"/>
      <w:pPr>
        <w:ind w:left="6948" w:hanging="360"/>
      </w:pPr>
      <w:rPr>
        <w:rFonts w:ascii="Symbol" w:hAnsi="Symbol" w:hint="default"/>
      </w:rPr>
    </w:lvl>
    <w:lvl w:ilvl="7" w:tplc="040A0003" w:tentative="1">
      <w:start w:val="1"/>
      <w:numFmt w:val="bullet"/>
      <w:lvlText w:val="o"/>
      <w:lvlJc w:val="left"/>
      <w:pPr>
        <w:ind w:left="7668" w:hanging="360"/>
      </w:pPr>
      <w:rPr>
        <w:rFonts w:ascii="Courier New" w:hAnsi="Courier New" w:cs="Courier New" w:hint="default"/>
      </w:rPr>
    </w:lvl>
    <w:lvl w:ilvl="8" w:tplc="040A0005" w:tentative="1">
      <w:start w:val="1"/>
      <w:numFmt w:val="bullet"/>
      <w:lvlText w:val=""/>
      <w:lvlJc w:val="left"/>
      <w:pPr>
        <w:ind w:left="8388" w:hanging="360"/>
      </w:pPr>
      <w:rPr>
        <w:rFonts w:ascii="Wingdings" w:hAnsi="Wingdings" w:hint="default"/>
      </w:rPr>
    </w:lvl>
  </w:abstractNum>
  <w:abstractNum w:abstractNumId="5">
    <w:nsid w:val="1E9C1046"/>
    <w:multiLevelType w:val="hybridMultilevel"/>
    <w:tmpl w:val="E5767CC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24E654BB"/>
    <w:multiLevelType w:val="hybridMultilevel"/>
    <w:tmpl w:val="5FD4C7EC"/>
    <w:lvl w:ilvl="0" w:tplc="9D183A78">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4A805D9A"/>
    <w:multiLevelType w:val="hybridMultilevel"/>
    <w:tmpl w:val="5F00F770"/>
    <w:lvl w:ilvl="0" w:tplc="040A0001">
      <w:start w:val="1"/>
      <w:numFmt w:val="bullet"/>
      <w:lvlText w:val=""/>
      <w:lvlJc w:val="left"/>
      <w:pPr>
        <w:ind w:left="1854" w:hanging="360"/>
      </w:pPr>
      <w:rPr>
        <w:rFonts w:ascii="Symbol" w:hAnsi="Symbol" w:hint="default"/>
      </w:rPr>
    </w:lvl>
    <w:lvl w:ilvl="1" w:tplc="040A0003" w:tentative="1">
      <w:start w:val="1"/>
      <w:numFmt w:val="bullet"/>
      <w:lvlText w:val="o"/>
      <w:lvlJc w:val="left"/>
      <w:pPr>
        <w:ind w:left="2574" w:hanging="360"/>
      </w:pPr>
      <w:rPr>
        <w:rFonts w:ascii="Courier New" w:hAnsi="Courier New" w:cs="Courier New" w:hint="default"/>
      </w:rPr>
    </w:lvl>
    <w:lvl w:ilvl="2" w:tplc="040A0005" w:tentative="1">
      <w:start w:val="1"/>
      <w:numFmt w:val="bullet"/>
      <w:lvlText w:val=""/>
      <w:lvlJc w:val="left"/>
      <w:pPr>
        <w:ind w:left="3294" w:hanging="360"/>
      </w:pPr>
      <w:rPr>
        <w:rFonts w:ascii="Wingdings" w:hAnsi="Wingdings" w:hint="default"/>
      </w:rPr>
    </w:lvl>
    <w:lvl w:ilvl="3" w:tplc="040A0001" w:tentative="1">
      <w:start w:val="1"/>
      <w:numFmt w:val="bullet"/>
      <w:lvlText w:val=""/>
      <w:lvlJc w:val="left"/>
      <w:pPr>
        <w:ind w:left="4014" w:hanging="360"/>
      </w:pPr>
      <w:rPr>
        <w:rFonts w:ascii="Symbol" w:hAnsi="Symbol" w:hint="default"/>
      </w:rPr>
    </w:lvl>
    <w:lvl w:ilvl="4" w:tplc="040A0003" w:tentative="1">
      <w:start w:val="1"/>
      <w:numFmt w:val="bullet"/>
      <w:lvlText w:val="o"/>
      <w:lvlJc w:val="left"/>
      <w:pPr>
        <w:ind w:left="4734" w:hanging="360"/>
      </w:pPr>
      <w:rPr>
        <w:rFonts w:ascii="Courier New" w:hAnsi="Courier New" w:cs="Courier New" w:hint="default"/>
      </w:rPr>
    </w:lvl>
    <w:lvl w:ilvl="5" w:tplc="040A0005" w:tentative="1">
      <w:start w:val="1"/>
      <w:numFmt w:val="bullet"/>
      <w:lvlText w:val=""/>
      <w:lvlJc w:val="left"/>
      <w:pPr>
        <w:ind w:left="5454" w:hanging="360"/>
      </w:pPr>
      <w:rPr>
        <w:rFonts w:ascii="Wingdings" w:hAnsi="Wingdings" w:hint="default"/>
      </w:rPr>
    </w:lvl>
    <w:lvl w:ilvl="6" w:tplc="040A0001" w:tentative="1">
      <w:start w:val="1"/>
      <w:numFmt w:val="bullet"/>
      <w:lvlText w:val=""/>
      <w:lvlJc w:val="left"/>
      <w:pPr>
        <w:ind w:left="6174" w:hanging="360"/>
      </w:pPr>
      <w:rPr>
        <w:rFonts w:ascii="Symbol" w:hAnsi="Symbol" w:hint="default"/>
      </w:rPr>
    </w:lvl>
    <w:lvl w:ilvl="7" w:tplc="040A0003" w:tentative="1">
      <w:start w:val="1"/>
      <w:numFmt w:val="bullet"/>
      <w:lvlText w:val="o"/>
      <w:lvlJc w:val="left"/>
      <w:pPr>
        <w:ind w:left="6894" w:hanging="360"/>
      </w:pPr>
      <w:rPr>
        <w:rFonts w:ascii="Courier New" w:hAnsi="Courier New" w:cs="Courier New" w:hint="default"/>
      </w:rPr>
    </w:lvl>
    <w:lvl w:ilvl="8" w:tplc="040A0005" w:tentative="1">
      <w:start w:val="1"/>
      <w:numFmt w:val="bullet"/>
      <w:lvlText w:val=""/>
      <w:lvlJc w:val="left"/>
      <w:pPr>
        <w:ind w:left="7614" w:hanging="360"/>
      </w:pPr>
      <w:rPr>
        <w:rFonts w:ascii="Wingdings" w:hAnsi="Wingdings" w:hint="default"/>
      </w:rPr>
    </w:lvl>
  </w:abstractNum>
  <w:abstractNum w:abstractNumId="8">
    <w:nsid w:val="56DB529F"/>
    <w:multiLevelType w:val="hybridMultilevel"/>
    <w:tmpl w:val="128A95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8"/>
  </w:num>
  <w:num w:numId="6">
    <w:abstractNumId w:val="5"/>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134"/>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57"/>
    <w:rsid w:val="00041202"/>
    <w:rsid w:val="00052539"/>
    <w:rsid w:val="000543DA"/>
    <w:rsid w:val="00060A9F"/>
    <w:rsid w:val="00061446"/>
    <w:rsid w:val="000655E1"/>
    <w:rsid w:val="000731A3"/>
    <w:rsid w:val="00073B08"/>
    <w:rsid w:val="00094D34"/>
    <w:rsid w:val="00097EBA"/>
    <w:rsid w:val="000A3709"/>
    <w:rsid w:val="000C5AE3"/>
    <w:rsid w:val="000E0A67"/>
    <w:rsid w:val="000E1D30"/>
    <w:rsid w:val="00101378"/>
    <w:rsid w:val="00102F34"/>
    <w:rsid w:val="00111DB0"/>
    <w:rsid w:val="00111FF8"/>
    <w:rsid w:val="00125482"/>
    <w:rsid w:val="001544F7"/>
    <w:rsid w:val="0016585E"/>
    <w:rsid w:val="0017339C"/>
    <w:rsid w:val="00195160"/>
    <w:rsid w:val="001A2DE1"/>
    <w:rsid w:val="001B1357"/>
    <w:rsid w:val="001E0C50"/>
    <w:rsid w:val="001F2305"/>
    <w:rsid w:val="001F551A"/>
    <w:rsid w:val="00207530"/>
    <w:rsid w:val="00212065"/>
    <w:rsid w:val="00232494"/>
    <w:rsid w:val="002414C9"/>
    <w:rsid w:val="00246821"/>
    <w:rsid w:val="0025633B"/>
    <w:rsid w:val="00265A4D"/>
    <w:rsid w:val="0026768A"/>
    <w:rsid w:val="00272137"/>
    <w:rsid w:val="00274B92"/>
    <w:rsid w:val="002831C8"/>
    <w:rsid w:val="002905D0"/>
    <w:rsid w:val="00294AEA"/>
    <w:rsid w:val="002A49AA"/>
    <w:rsid w:val="002A7AA7"/>
    <w:rsid w:val="002B0C10"/>
    <w:rsid w:val="002B1F35"/>
    <w:rsid w:val="002B2741"/>
    <w:rsid w:val="002C2506"/>
    <w:rsid w:val="002C35A1"/>
    <w:rsid w:val="002F02D0"/>
    <w:rsid w:val="002F35F8"/>
    <w:rsid w:val="002F385C"/>
    <w:rsid w:val="002F7174"/>
    <w:rsid w:val="00301220"/>
    <w:rsid w:val="00305D30"/>
    <w:rsid w:val="00317C13"/>
    <w:rsid w:val="00321F50"/>
    <w:rsid w:val="0032508B"/>
    <w:rsid w:val="00331031"/>
    <w:rsid w:val="003332BB"/>
    <w:rsid w:val="003337F7"/>
    <w:rsid w:val="00345397"/>
    <w:rsid w:val="00353130"/>
    <w:rsid w:val="003551A4"/>
    <w:rsid w:val="0035603A"/>
    <w:rsid w:val="0035692C"/>
    <w:rsid w:val="0035785B"/>
    <w:rsid w:val="00360432"/>
    <w:rsid w:val="003A198C"/>
    <w:rsid w:val="003A3B2B"/>
    <w:rsid w:val="003A5438"/>
    <w:rsid w:val="003A574C"/>
    <w:rsid w:val="003B255F"/>
    <w:rsid w:val="003B2B8B"/>
    <w:rsid w:val="003D5405"/>
    <w:rsid w:val="003E07EF"/>
    <w:rsid w:val="00417841"/>
    <w:rsid w:val="0042577A"/>
    <w:rsid w:val="00444A16"/>
    <w:rsid w:val="004520C7"/>
    <w:rsid w:val="00460F25"/>
    <w:rsid w:val="00462C78"/>
    <w:rsid w:val="004631E1"/>
    <w:rsid w:val="0047648F"/>
    <w:rsid w:val="004764C8"/>
    <w:rsid w:val="004770B0"/>
    <w:rsid w:val="00485393"/>
    <w:rsid w:val="0049150A"/>
    <w:rsid w:val="00496158"/>
    <w:rsid w:val="004A57E2"/>
    <w:rsid w:val="004C6280"/>
    <w:rsid w:val="004D1C5F"/>
    <w:rsid w:val="004E7CEE"/>
    <w:rsid w:val="00506B52"/>
    <w:rsid w:val="0050784F"/>
    <w:rsid w:val="00515836"/>
    <w:rsid w:val="00521A8C"/>
    <w:rsid w:val="00530810"/>
    <w:rsid w:val="005504C7"/>
    <w:rsid w:val="00587E3F"/>
    <w:rsid w:val="005A72F1"/>
    <w:rsid w:val="005C05D7"/>
    <w:rsid w:val="005C5F37"/>
    <w:rsid w:val="005D02D3"/>
    <w:rsid w:val="005E5D4C"/>
    <w:rsid w:val="005E6A14"/>
    <w:rsid w:val="005F21B6"/>
    <w:rsid w:val="00604425"/>
    <w:rsid w:val="00612AF8"/>
    <w:rsid w:val="00626F31"/>
    <w:rsid w:val="00627426"/>
    <w:rsid w:val="0063440F"/>
    <w:rsid w:val="00652168"/>
    <w:rsid w:val="00655739"/>
    <w:rsid w:val="006570F5"/>
    <w:rsid w:val="006574F2"/>
    <w:rsid w:val="00664F9A"/>
    <w:rsid w:val="006668EC"/>
    <w:rsid w:val="006722ED"/>
    <w:rsid w:val="00682D72"/>
    <w:rsid w:val="006A628C"/>
    <w:rsid w:val="006A6FA4"/>
    <w:rsid w:val="006B3728"/>
    <w:rsid w:val="006E0DE3"/>
    <w:rsid w:val="006E3FC8"/>
    <w:rsid w:val="006E4E57"/>
    <w:rsid w:val="006E63F6"/>
    <w:rsid w:val="006F4719"/>
    <w:rsid w:val="00707FE1"/>
    <w:rsid w:val="00717F2C"/>
    <w:rsid w:val="007216E5"/>
    <w:rsid w:val="007409DA"/>
    <w:rsid w:val="00747B1B"/>
    <w:rsid w:val="00750A80"/>
    <w:rsid w:val="007562B4"/>
    <w:rsid w:val="00762FDD"/>
    <w:rsid w:val="00763468"/>
    <w:rsid w:val="00780B40"/>
    <w:rsid w:val="007A54DE"/>
    <w:rsid w:val="007B5B5B"/>
    <w:rsid w:val="007B7093"/>
    <w:rsid w:val="007D6B85"/>
    <w:rsid w:val="007E4FD9"/>
    <w:rsid w:val="007E6B9C"/>
    <w:rsid w:val="007F17DF"/>
    <w:rsid w:val="008041DF"/>
    <w:rsid w:val="008079D7"/>
    <w:rsid w:val="00813BA0"/>
    <w:rsid w:val="00816208"/>
    <w:rsid w:val="00825EE2"/>
    <w:rsid w:val="00834A75"/>
    <w:rsid w:val="00842121"/>
    <w:rsid w:val="00845124"/>
    <w:rsid w:val="0085068A"/>
    <w:rsid w:val="00852B40"/>
    <w:rsid w:val="00863F7F"/>
    <w:rsid w:val="00873159"/>
    <w:rsid w:val="00873BDB"/>
    <w:rsid w:val="008A7539"/>
    <w:rsid w:val="008B4849"/>
    <w:rsid w:val="008C3BDB"/>
    <w:rsid w:val="00906E37"/>
    <w:rsid w:val="00907851"/>
    <w:rsid w:val="00935A3D"/>
    <w:rsid w:val="00942C4D"/>
    <w:rsid w:val="00973A96"/>
    <w:rsid w:val="00987322"/>
    <w:rsid w:val="009A0105"/>
    <w:rsid w:val="009F3467"/>
    <w:rsid w:val="009F4544"/>
    <w:rsid w:val="009F47E6"/>
    <w:rsid w:val="00A10EDF"/>
    <w:rsid w:val="00A16C1C"/>
    <w:rsid w:val="00A203A2"/>
    <w:rsid w:val="00A30E1E"/>
    <w:rsid w:val="00A472C2"/>
    <w:rsid w:val="00A73645"/>
    <w:rsid w:val="00A77D63"/>
    <w:rsid w:val="00AB0107"/>
    <w:rsid w:val="00AC12EF"/>
    <w:rsid w:val="00AD1BE9"/>
    <w:rsid w:val="00AD5804"/>
    <w:rsid w:val="00AD5C84"/>
    <w:rsid w:val="00AF2525"/>
    <w:rsid w:val="00AF372D"/>
    <w:rsid w:val="00AF43D4"/>
    <w:rsid w:val="00B047ED"/>
    <w:rsid w:val="00B11957"/>
    <w:rsid w:val="00B12972"/>
    <w:rsid w:val="00B153F6"/>
    <w:rsid w:val="00B172A6"/>
    <w:rsid w:val="00B17E0E"/>
    <w:rsid w:val="00B22EED"/>
    <w:rsid w:val="00B263C3"/>
    <w:rsid w:val="00B33714"/>
    <w:rsid w:val="00B3385F"/>
    <w:rsid w:val="00B46711"/>
    <w:rsid w:val="00B52629"/>
    <w:rsid w:val="00B6246D"/>
    <w:rsid w:val="00B72079"/>
    <w:rsid w:val="00B81BFD"/>
    <w:rsid w:val="00B92157"/>
    <w:rsid w:val="00B963FA"/>
    <w:rsid w:val="00BA3767"/>
    <w:rsid w:val="00BB3937"/>
    <w:rsid w:val="00BC2AA4"/>
    <w:rsid w:val="00BD6889"/>
    <w:rsid w:val="00BD6E7A"/>
    <w:rsid w:val="00BF1877"/>
    <w:rsid w:val="00BF39C2"/>
    <w:rsid w:val="00BF4DA7"/>
    <w:rsid w:val="00BF65CF"/>
    <w:rsid w:val="00C15B1E"/>
    <w:rsid w:val="00C263DE"/>
    <w:rsid w:val="00C26C44"/>
    <w:rsid w:val="00C37F0D"/>
    <w:rsid w:val="00C65598"/>
    <w:rsid w:val="00C71147"/>
    <w:rsid w:val="00C72AA5"/>
    <w:rsid w:val="00C8555F"/>
    <w:rsid w:val="00C85839"/>
    <w:rsid w:val="00CA53D0"/>
    <w:rsid w:val="00CC50B8"/>
    <w:rsid w:val="00CC65FD"/>
    <w:rsid w:val="00CD3C1B"/>
    <w:rsid w:val="00CF69A1"/>
    <w:rsid w:val="00D035EF"/>
    <w:rsid w:val="00D05C88"/>
    <w:rsid w:val="00D25C9D"/>
    <w:rsid w:val="00D312BF"/>
    <w:rsid w:val="00D31402"/>
    <w:rsid w:val="00D33A9A"/>
    <w:rsid w:val="00D346D2"/>
    <w:rsid w:val="00D40AB9"/>
    <w:rsid w:val="00D62B5C"/>
    <w:rsid w:val="00D925FD"/>
    <w:rsid w:val="00DB05B1"/>
    <w:rsid w:val="00DB4F8E"/>
    <w:rsid w:val="00DC25CE"/>
    <w:rsid w:val="00DD62A9"/>
    <w:rsid w:val="00DE79D4"/>
    <w:rsid w:val="00DF23C0"/>
    <w:rsid w:val="00E25B34"/>
    <w:rsid w:val="00E270CA"/>
    <w:rsid w:val="00E43267"/>
    <w:rsid w:val="00E55A73"/>
    <w:rsid w:val="00E61F63"/>
    <w:rsid w:val="00E659ED"/>
    <w:rsid w:val="00E71B8B"/>
    <w:rsid w:val="00EA3AEF"/>
    <w:rsid w:val="00EB7383"/>
    <w:rsid w:val="00EC2986"/>
    <w:rsid w:val="00ED3B7E"/>
    <w:rsid w:val="00ED479D"/>
    <w:rsid w:val="00ED635E"/>
    <w:rsid w:val="00EE3C78"/>
    <w:rsid w:val="00EE53C7"/>
    <w:rsid w:val="00F00050"/>
    <w:rsid w:val="00F01242"/>
    <w:rsid w:val="00F023DC"/>
    <w:rsid w:val="00F05CFC"/>
    <w:rsid w:val="00F07DE9"/>
    <w:rsid w:val="00F15D46"/>
    <w:rsid w:val="00F20928"/>
    <w:rsid w:val="00F30168"/>
    <w:rsid w:val="00F538F2"/>
    <w:rsid w:val="00F611E2"/>
    <w:rsid w:val="00F95822"/>
    <w:rsid w:val="00FD0D38"/>
    <w:rsid w:val="00FF042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17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0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19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B11957"/>
    <w:rPr>
      <w:rFonts w:cs="Times New Roman"/>
    </w:rPr>
  </w:style>
  <w:style w:type="paragraph" w:styleId="Piedepgina">
    <w:name w:val="footer"/>
    <w:basedOn w:val="Normal"/>
    <w:link w:val="PiedepginaCar"/>
    <w:uiPriority w:val="99"/>
    <w:rsid w:val="00B119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B11957"/>
    <w:rPr>
      <w:rFonts w:cs="Times New Roman"/>
    </w:rPr>
  </w:style>
  <w:style w:type="paragraph" w:styleId="Textodeglobo">
    <w:name w:val="Balloon Text"/>
    <w:basedOn w:val="Normal"/>
    <w:link w:val="TextodegloboCar"/>
    <w:uiPriority w:val="99"/>
    <w:semiHidden/>
    <w:rsid w:val="00B119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11957"/>
    <w:rPr>
      <w:rFonts w:ascii="Tahoma" w:hAnsi="Tahoma" w:cs="Tahoma"/>
      <w:sz w:val="16"/>
      <w:szCs w:val="16"/>
    </w:rPr>
  </w:style>
  <w:style w:type="paragraph" w:styleId="Prrafodelista">
    <w:name w:val="List Paragraph"/>
    <w:basedOn w:val="Normal"/>
    <w:uiPriority w:val="99"/>
    <w:qFormat/>
    <w:rsid w:val="00B11957"/>
    <w:pPr>
      <w:ind w:left="720"/>
    </w:pPr>
  </w:style>
  <w:style w:type="character" w:styleId="Hipervnculo">
    <w:name w:val="Hyperlink"/>
    <w:basedOn w:val="Fuentedeprrafopredeter"/>
    <w:uiPriority w:val="99"/>
    <w:unhideWhenUsed/>
    <w:rsid w:val="003D5405"/>
    <w:rPr>
      <w:color w:val="0000FF"/>
      <w:u w:val="single"/>
    </w:rPr>
  </w:style>
  <w:style w:type="character" w:styleId="Hipervnculovisitado">
    <w:name w:val="FollowedHyperlink"/>
    <w:basedOn w:val="Fuentedeprrafopredeter"/>
    <w:uiPriority w:val="99"/>
    <w:semiHidden/>
    <w:unhideWhenUsed/>
    <w:rsid w:val="00521A8C"/>
    <w:rPr>
      <w:color w:val="800080"/>
      <w:u w:val="single"/>
    </w:rPr>
  </w:style>
  <w:style w:type="paragraph" w:styleId="NormalWeb">
    <w:name w:val="Normal (Web)"/>
    <w:basedOn w:val="Normal"/>
    <w:uiPriority w:val="99"/>
    <w:rsid w:val="00BC2AA4"/>
    <w:pPr>
      <w:spacing w:before="100" w:beforeAutospacing="1" w:after="100" w:afterAutospacing="1" w:line="240" w:lineRule="auto"/>
    </w:pPr>
    <w:rPr>
      <w:rFonts w:ascii="Times New Roman" w:eastAsia="Times New Roman" w:hAnsi="Times New Roman"/>
      <w:sz w:val="24"/>
      <w:szCs w:val="24"/>
      <w:lang w:eastAsia="es-ES_tradnl"/>
    </w:rPr>
  </w:style>
  <w:style w:type="character" w:customStyle="1" w:styleId="Mencionar1">
    <w:name w:val="Mencionar1"/>
    <w:basedOn w:val="Fuentedeprrafopredeter"/>
    <w:uiPriority w:val="99"/>
    <w:semiHidden/>
    <w:unhideWhenUsed/>
    <w:rsid w:val="00B22EED"/>
    <w:rPr>
      <w:color w:val="2B579A"/>
      <w:shd w:val="clear" w:color="auto" w:fill="E6E6E6"/>
    </w:rPr>
  </w:style>
  <w:style w:type="character" w:customStyle="1" w:styleId="UnresolvedMention">
    <w:name w:val="Unresolved Mention"/>
    <w:basedOn w:val="Fuentedeprrafopredeter"/>
    <w:uiPriority w:val="99"/>
    <w:semiHidden/>
    <w:unhideWhenUsed/>
    <w:rsid w:val="001A2DE1"/>
    <w:rPr>
      <w:color w:val="808080"/>
      <w:shd w:val="clear" w:color="auto" w:fill="E6E6E6"/>
    </w:rPr>
  </w:style>
  <w:style w:type="character" w:customStyle="1" w:styleId="Mention">
    <w:name w:val="Mention"/>
    <w:basedOn w:val="Fuentedeprrafopredeter"/>
    <w:uiPriority w:val="99"/>
    <w:semiHidden/>
    <w:unhideWhenUsed/>
    <w:rsid w:val="00C26C44"/>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0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19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B11957"/>
    <w:rPr>
      <w:rFonts w:cs="Times New Roman"/>
    </w:rPr>
  </w:style>
  <w:style w:type="paragraph" w:styleId="Piedepgina">
    <w:name w:val="footer"/>
    <w:basedOn w:val="Normal"/>
    <w:link w:val="PiedepginaCar"/>
    <w:uiPriority w:val="99"/>
    <w:rsid w:val="00B119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B11957"/>
    <w:rPr>
      <w:rFonts w:cs="Times New Roman"/>
    </w:rPr>
  </w:style>
  <w:style w:type="paragraph" w:styleId="Textodeglobo">
    <w:name w:val="Balloon Text"/>
    <w:basedOn w:val="Normal"/>
    <w:link w:val="TextodegloboCar"/>
    <w:uiPriority w:val="99"/>
    <w:semiHidden/>
    <w:rsid w:val="00B119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11957"/>
    <w:rPr>
      <w:rFonts w:ascii="Tahoma" w:hAnsi="Tahoma" w:cs="Tahoma"/>
      <w:sz w:val="16"/>
      <w:szCs w:val="16"/>
    </w:rPr>
  </w:style>
  <w:style w:type="paragraph" w:styleId="Prrafodelista">
    <w:name w:val="List Paragraph"/>
    <w:basedOn w:val="Normal"/>
    <w:uiPriority w:val="99"/>
    <w:qFormat/>
    <w:rsid w:val="00B11957"/>
    <w:pPr>
      <w:ind w:left="720"/>
    </w:pPr>
  </w:style>
  <w:style w:type="character" w:styleId="Hipervnculo">
    <w:name w:val="Hyperlink"/>
    <w:basedOn w:val="Fuentedeprrafopredeter"/>
    <w:uiPriority w:val="99"/>
    <w:unhideWhenUsed/>
    <w:rsid w:val="003D5405"/>
    <w:rPr>
      <w:color w:val="0000FF"/>
      <w:u w:val="single"/>
    </w:rPr>
  </w:style>
  <w:style w:type="character" w:styleId="Hipervnculovisitado">
    <w:name w:val="FollowedHyperlink"/>
    <w:basedOn w:val="Fuentedeprrafopredeter"/>
    <w:uiPriority w:val="99"/>
    <w:semiHidden/>
    <w:unhideWhenUsed/>
    <w:rsid w:val="00521A8C"/>
    <w:rPr>
      <w:color w:val="800080"/>
      <w:u w:val="single"/>
    </w:rPr>
  </w:style>
  <w:style w:type="paragraph" w:styleId="NormalWeb">
    <w:name w:val="Normal (Web)"/>
    <w:basedOn w:val="Normal"/>
    <w:uiPriority w:val="99"/>
    <w:rsid w:val="00BC2AA4"/>
    <w:pPr>
      <w:spacing w:before="100" w:beforeAutospacing="1" w:after="100" w:afterAutospacing="1" w:line="240" w:lineRule="auto"/>
    </w:pPr>
    <w:rPr>
      <w:rFonts w:ascii="Times New Roman" w:eastAsia="Times New Roman" w:hAnsi="Times New Roman"/>
      <w:sz w:val="24"/>
      <w:szCs w:val="24"/>
      <w:lang w:eastAsia="es-ES_tradnl"/>
    </w:rPr>
  </w:style>
  <w:style w:type="character" w:customStyle="1" w:styleId="Mencionar1">
    <w:name w:val="Mencionar1"/>
    <w:basedOn w:val="Fuentedeprrafopredeter"/>
    <w:uiPriority w:val="99"/>
    <w:semiHidden/>
    <w:unhideWhenUsed/>
    <w:rsid w:val="00B22EED"/>
    <w:rPr>
      <w:color w:val="2B579A"/>
      <w:shd w:val="clear" w:color="auto" w:fill="E6E6E6"/>
    </w:rPr>
  </w:style>
  <w:style w:type="character" w:customStyle="1" w:styleId="UnresolvedMention">
    <w:name w:val="Unresolved Mention"/>
    <w:basedOn w:val="Fuentedeprrafopredeter"/>
    <w:uiPriority w:val="99"/>
    <w:semiHidden/>
    <w:unhideWhenUsed/>
    <w:rsid w:val="001A2DE1"/>
    <w:rPr>
      <w:color w:val="808080"/>
      <w:shd w:val="clear" w:color="auto" w:fill="E6E6E6"/>
    </w:rPr>
  </w:style>
  <w:style w:type="character" w:customStyle="1" w:styleId="Mention">
    <w:name w:val="Mention"/>
    <w:basedOn w:val="Fuentedeprrafopredeter"/>
    <w:uiPriority w:val="99"/>
    <w:semiHidden/>
    <w:unhideWhenUsed/>
    <w:rsid w:val="00C26C4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732830">
      <w:bodyDiv w:val="1"/>
      <w:marLeft w:val="0"/>
      <w:marRight w:val="0"/>
      <w:marTop w:val="0"/>
      <w:marBottom w:val="0"/>
      <w:divBdr>
        <w:top w:val="none" w:sz="0" w:space="0" w:color="auto"/>
        <w:left w:val="none" w:sz="0" w:space="0" w:color="auto"/>
        <w:bottom w:val="none" w:sz="0" w:space="0" w:color="auto"/>
        <w:right w:val="none" w:sz="0" w:space="0" w:color="auto"/>
      </w:divBdr>
    </w:div>
    <w:div w:id="1056468139">
      <w:bodyDiv w:val="1"/>
      <w:marLeft w:val="0"/>
      <w:marRight w:val="0"/>
      <w:marTop w:val="0"/>
      <w:marBottom w:val="0"/>
      <w:divBdr>
        <w:top w:val="none" w:sz="0" w:space="0" w:color="auto"/>
        <w:left w:val="none" w:sz="0" w:space="0" w:color="auto"/>
        <w:bottom w:val="none" w:sz="0" w:space="0" w:color="auto"/>
        <w:right w:val="none" w:sz="0" w:space="0" w:color="auto"/>
      </w:divBdr>
    </w:div>
    <w:div w:id="1433739256">
      <w:bodyDiv w:val="1"/>
      <w:marLeft w:val="0"/>
      <w:marRight w:val="0"/>
      <w:marTop w:val="0"/>
      <w:marBottom w:val="0"/>
      <w:divBdr>
        <w:top w:val="none" w:sz="0" w:space="0" w:color="auto"/>
        <w:left w:val="none" w:sz="0" w:space="0" w:color="auto"/>
        <w:bottom w:val="none" w:sz="0" w:space="0" w:color="auto"/>
        <w:right w:val="none" w:sz="0" w:space="0" w:color="auto"/>
      </w:divBdr>
    </w:div>
    <w:div w:id="1473867645">
      <w:bodyDiv w:val="1"/>
      <w:marLeft w:val="0"/>
      <w:marRight w:val="0"/>
      <w:marTop w:val="0"/>
      <w:marBottom w:val="0"/>
      <w:divBdr>
        <w:top w:val="none" w:sz="0" w:space="0" w:color="auto"/>
        <w:left w:val="none" w:sz="0" w:space="0" w:color="auto"/>
        <w:bottom w:val="none" w:sz="0" w:space="0" w:color="auto"/>
        <w:right w:val="none" w:sz="0" w:space="0" w:color="auto"/>
      </w:divBdr>
    </w:div>
    <w:div w:id="18788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vie.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bankia.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trilla@bankia.com" TargetMode="External"/><Relationship Id="rId5" Type="http://schemas.openxmlformats.org/officeDocument/2006/relationships/settings" Target="settings.xml"/><Relationship Id="rId15" Type="http://schemas.openxmlformats.org/officeDocument/2006/relationships/hyperlink" Target="http://www.blogbankia.es" TargetMode="External"/><Relationship Id="rId23" Type="http://schemas.openxmlformats.org/officeDocument/2006/relationships/theme" Target="theme/theme1.xml"/><Relationship Id="rId10" Type="http://schemas.openxmlformats.org/officeDocument/2006/relationships/hyperlink" Target="mailto:vzafra@bankia.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ivie.es/es_ES/ptproyecto/observatorio-de-gobierno-estrategia-y-competitividad-empresarial-observatorio-gece/" TargetMode="External"/><Relationship Id="rId14" Type="http://schemas.openxmlformats.org/officeDocument/2006/relationships/hyperlink" Target="https://www.bankiaresponde.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http://www.facebook.com/bankia.es" TargetMode="External"/><Relationship Id="rId3" Type="http://schemas.openxmlformats.org/officeDocument/2006/relationships/image" Target="media/image6.png"/><Relationship Id="rId7" Type="http://schemas.openxmlformats.org/officeDocument/2006/relationships/hyperlink" Target="file:///C:\Users\A164483\AppData\Local\Microsoft\Windows\Temporary%20Internet%20Files\Content.Outlook\B43CRB5C\www.facebook.com\bankia.es" TargetMode="External"/><Relationship Id="rId2" Type="http://schemas.openxmlformats.org/officeDocument/2006/relationships/image" Target="media/image50.emf"/><Relationship Id="rId1" Type="http://schemas.openxmlformats.org/officeDocument/2006/relationships/image" Target="media/image5.emf"/><Relationship Id="rId6" Type="http://schemas.openxmlformats.org/officeDocument/2006/relationships/hyperlink" Target="file:///C:\Users\A164483\AppData\Local\Microsoft\Windows\Temporary%20Internet%20Files\Content.Outlook\B43CRB5C\www.facebook.com\bankia.es" TargetMode="External"/><Relationship Id="rId5" Type="http://schemas.openxmlformats.org/officeDocument/2006/relationships/image" Target="media/image7.jpeg"/><Relationship Id="rId4" Type="http://schemas.openxmlformats.org/officeDocument/2006/relationships/hyperlink" Target="http://www.facebook.com/bankia.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4F718-865F-47CF-A02F-6AA89D53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1670</Words>
  <Characters>9665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Caja Madrid</Company>
  <LinksUpToDate>false</LinksUpToDate>
  <CharactersWithSpaces>11313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CajaMadrid</dc:creator>
  <cp:lastModifiedBy>Yolanda Jover</cp:lastModifiedBy>
  <cp:revision>2</cp:revision>
  <cp:lastPrinted>2018-06-11T14:14:00Z</cp:lastPrinted>
  <dcterms:created xsi:type="dcterms:W3CDTF">2018-06-12T11:39:00Z</dcterms:created>
  <dcterms:modified xsi:type="dcterms:W3CDTF">2018-06-12T11:39:00Z</dcterms:modified>
</cp:coreProperties>
</file>